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jc w:val="center"/>
        <w:tblBorders>
          <w:insideH w:val="single" w:sz="4" w:space="0" w:color="auto"/>
        </w:tblBorders>
        <w:tblLook w:val="01E0"/>
      </w:tblPr>
      <w:tblGrid>
        <w:gridCol w:w="3828"/>
        <w:gridCol w:w="5850"/>
      </w:tblGrid>
      <w:tr w:rsidR="0008482E" w:rsidRPr="00E30E8F" w:rsidTr="00C116EE">
        <w:trPr>
          <w:trHeight w:val="761"/>
          <w:jc w:val="center"/>
        </w:trPr>
        <w:tc>
          <w:tcPr>
            <w:tcW w:w="3828" w:type="dxa"/>
            <w:tcBorders>
              <w:top w:val="nil"/>
              <w:left w:val="nil"/>
              <w:bottom w:val="nil"/>
              <w:right w:val="nil"/>
            </w:tcBorders>
          </w:tcPr>
          <w:p w:rsidR="0008482E" w:rsidRPr="00E30E8F" w:rsidRDefault="0008482E" w:rsidP="00C116EE">
            <w:pPr>
              <w:spacing w:after="0" w:line="252" w:lineRule="auto"/>
              <w:jc w:val="center"/>
              <w:rPr>
                <w:b/>
                <w:bCs/>
                <w:sz w:val="26"/>
                <w:szCs w:val="26"/>
              </w:rPr>
            </w:pPr>
            <w:r w:rsidRPr="00E30E8F">
              <w:rPr>
                <w:b/>
                <w:bCs/>
                <w:sz w:val="26"/>
                <w:szCs w:val="26"/>
              </w:rPr>
              <w:t>ỦY  BAN  NHÂN  DÂN</w:t>
            </w:r>
          </w:p>
          <w:p w:rsidR="0008482E" w:rsidRPr="00E30E8F" w:rsidRDefault="00D258C3" w:rsidP="00C116EE">
            <w:pPr>
              <w:spacing w:after="0" w:line="252" w:lineRule="auto"/>
              <w:jc w:val="center"/>
              <w:rPr>
                <w:b/>
                <w:bCs/>
                <w:szCs w:val="28"/>
              </w:rPr>
            </w:pPr>
            <w:r w:rsidRPr="00D258C3">
              <w:rPr>
                <w:noProof/>
              </w:rPr>
              <w:pict>
                <v:line id="Straight Connector 3" o:spid="_x0000_s1026" style="position:absolute;left:0;text-align:left;z-index:251659264;visibility:visible;mso-wrap-distance-top:-6e-5mm;mso-wrap-distance-bottom:-6e-5mm" from="54.6pt,17.95pt" to="11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pw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5tks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"/>
              </w:pict>
            </w:r>
            <w:r w:rsidR="0008482E" w:rsidRPr="00E30E8F">
              <w:rPr>
                <w:b/>
                <w:bCs/>
                <w:sz w:val="26"/>
                <w:szCs w:val="26"/>
              </w:rPr>
              <w:t>TỈNH TUYÊN QUANG</w:t>
            </w:r>
          </w:p>
        </w:tc>
        <w:tc>
          <w:tcPr>
            <w:tcW w:w="5850" w:type="dxa"/>
            <w:tcBorders>
              <w:left w:val="nil"/>
              <w:bottom w:val="nil"/>
            </w:tcBorders>
          </w:tcPr>
          <w:p w:rsidR="0008482E" w:rsidRPr="00E30E8F" w:rsidRDefault="0008482E" w:rsidP="00C116EE">
            <w:pPr>
              <w:spacing w:after="0" w:line="252" w:lineRule="auto"/>
              <w:jc w:val="center"/>
              <w:rPr>
                <w:b/>
                <w:bCs/>
                <w:sz w:val="26"/>
                <w:szCs w:val="26"/>
              </w:rPr>
            </w:pPr>
            <w:r w:rsidRPr="00E30E8F">
              <w:rPr>
                <w:b/>
                <w:bCs/>
                <w:sz w:val="26"/>
                <w:szCs w:val="26"/>
              </w:rPr>
              <w:t xml:space="preserve">CỘNG HOÀ XÃ HỘI CHỦ NGHĨA VIỆT </w:t>
            </w:r>
            <w:smartTag w:uri="urn:schemas-microsoft-com:office:smarttags" w:element="country-region">
              <w:smartTag w:uri="urn:schemas-microsoft-com:office:smarttags" w:element="place">
                <w:r w:rsidRPr="00E30E8F">
                  <w:rPr>
                    <w:b/>
                    <w:bCs/>
                    <w:sz w:val="26"/>
                    <w:szCs w:val="26"/>
                  </w:rPr>
                  <w:t>NAM</w:t>
                </w:r>
              </w:smartTag>
            </w:smartTag>
          </w:p>
          <w:p w:rsidR="0008482E" w:rsidRPr="00E30E8F" w:rsidRDefault="00D258C3" w:rsidP="00C116EE">
            <w:pPr>
              <w:spacing w:after="0" w:line="252" w:lineRule="auto"/>
              <w:jc w:val="center"/>
              <w:rPr>
                <w:b/>
                <w:bCs/>
              </w:rPr>
            </w:pPr>
            <w:r w:rsidRPr="00D258C3">
              <w:rPr>
                <w:noProof/>
              </w:rPr>
              <w:pict>
                <v:line id="Straight Connector 2" o:spid="_x0000_s1028" style="position:absolute;left:0;text-align:left;z-index:251660288;visibility:visible;mso-wrap-distance-top:-6e-5mm;mso-wrap-distance-bottom:-6e-5mm" from="55.65pt,17.6pt" to="225.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"/>
              </w:pict>
            </w:r>
            <w:r w:rsidR="0008482E" w:rsidRPr="00E30E8F">
              <w:rPr>
                <w:b/>
                <w:bCs/>
              </w:rPr>
              <w:t>Độc lập - Tự do - Hạnh phúc</w:t>
            </w:r>
          </w:p>
        </w:tc>
      </w:tr>
      <w:tr w:rsidR="0008482E" w:rsidRPr="00E30E8F" w:rsidTr="00C116EE">
        <w:trPr>
          <w:trHeight w:val="507"/>
          <w:jc w:val="center"/>
        </w:trPr>
        <w:tc>
          <w:tcPr>
            <w:tcW w:w="3828" w:type="dxa"/>
            <w:tcBorders>
              <w:top w:val="nil"/>
              <w:left w:val="nil"/>
              <w:bottom w:val="nil"/>
              <w:right w:val="nil"/>
            </w:tcBorders>
          </w:tcPr>
          <w:p w:rsidR="0008482E" w:rsidRPr="00E30E8F" w:rsidRDefault="0008482E" w:rsidP="00C116EE">
            <w:pPr>
              <w:spacing w:before="60" w:after="60" w:line="240" w:lineRule="auto"/>
              <w:jc w:val="center"/>
              <w:rPr>
                <w:szCs w:val="28"/>
              </w:rPr>
            </w:pPr>
          </w:p>
          <w:p w:rsidR="0008482E" w:rsidRPr="00E30E8F" w:rsidRDefault="0008482E" w:rsidP="00C116EE">
            <w:pPr>
              <w:spacing w:before="60" w:after="60" w:line="240" w:lineRule="auto"/>
              <w:jc w:val="center"/>
              <w:rPr>
                <w:b/>
                <w:bCs/>
                <w:szCs w:val="28"/>
              </w:rPr>
            </w:pPr>
            <w:r w:rsidRPr="00E30E8F">
              <w:rPr>
                <w:szCs w:val="28"/>
              </w:rPr>
              <w:t xml:space="preserve">Số: </w:t>
            </w:r>
            <w:r w:rsidR="002A65EA">
              <w:rPr>
                <w:szCs w:val="28"/>
              </w:rPr>
              <w:t xml:space="preserve">       </w:t>
            </w:r>
            <w:r w:rsidRPr="00E30E8F">
              <w:rPr>
                <w:szCs w:val="28"/>
              </w:rPr>
              <w:t>/20</w:t>
            </w:r>
            <w:r>
              <w:rPr>
                <w:szCs w:val="28"/>
              </w:rPr>
              <w:t>21</w:t>
            </w:r>
            <w:r w:rsidRPr="00E30E8F">
              <w:rPr>
                <w:szCs w:val="28"/>
              </w:rPr>
              <w:t>/QĐ-UBND</w:t>
            </w:r>
          </w:p>
        </w:tc>
        <w:tc>
          <w:tcPr>
            <w:tcW w:w="5850" w:type="dxa"/>
            <w:tcBorders>
              <w:top w:val="nil"/>
              <w:left w:val="nil"/>
              <w:bottom w:val="nil"/>
            </w:tcBorders>
          </w:tcPr>
          <w:p w:rsidR="0008482E" w:rsidRPr="00E30E8F" w:rsidRDefault="0008482E" w:rsidP="00C116EE">
            <w:pPr>
              <w:spacing w:before="60" w:after="60" w:line="240" w:lineRule="auto"/>
              <w:jc w:val="right"/>
              <w:rPr>
                <w:i/>
                <w:iCs/>
              </w:rPr>
            </w:pPr>
          </w:p>
          <w:p w:rsidR="0008482E" w:rsidRPr="00E30E8F" w:rsidRDefault="0008482E" w:rsidP="00C116EE">
            <w:pPr>
              <w:spacing w:before="60" w:after="60" w:line="240" w:lineRule="auto"/>
              <w:jc w:val="right"/>
              <w:rPr>
                <w:b/>
                <w:bCs/>
              </w:rPr>
            </w:pPr>
            <w:r w:rsidRPr="00E30E8F">
              <w:rPr>
                <w:i/>
                <w:iCs/>
              </w:rPr>
              <w:t xml:space="preserve"> Tuyên Quang, ngày  </w:t>
            </w:r>
            <w:r w:rsidR="002A65EA">
              <w:rPr>
                <w:i/>
                <w:iCs/>
              </w:rPr>
              <w:t xml:space="preserve">    </w:t>
            </w:r>
            <w:r w:rsidRPr="00E30E8F">
              <w:rPr>
                <w:i/>
                <w:iCs/>
              </w:rPr>
              <w:t xml:space="preserve">tháng </w:t>
            </w:r>
            <w:r w:rsidR="002A65EA">
              <w:rPr>
                <w:i/>
                <w:iCs/>
              </w:rPr>
              <w:t xml:space="preserve">  </w:t>
            </w:r>
            <w:r w:rsidRPr="00E30E8F">
              <w:rPr>
                <w:i/>
                <w:iCs/>
              </w:rPr>
              <w:t xml:space="preserve"> năm 20</w:t>
            </w:r>
            <w:r>
              <w:rPr>
                <w:i/>
                <w:iCs/>
              </w:rPr>
              <w:t>21</w:t>
            </w:r>
          </w:p>
        </w:tc>
      </w:tr>
    </w:tbl>
    <w:p w:rsidR="001D5AE0" w:rsidRDefault="001D5AE0" w:rsidP="0008482E">
      <w:pPr>
        <w:tabs>
          <w:tab w:val="left" w:pos="567"/>
          <w:tab w:val="center" w:pos="4536"/>
        </w:tabs>
        <w:spacing w:after="0" w:line="240" w:lineRule="auto"/>
        <w:rPr>
          <w:b/>
          <w:bCs/>
        </w:rPr>
      </w:pPr>
    </w:p>
    <w:p w:rsidR="001D5AE0" w:rsidRDefault="001D5AE0" w:rsidP="0008482E">
      <w:pPr>
        <w:tabs>
          <w:tab w:val="left" w:pos="567"/>
          <w:tab w:val="center" w:pos="4536"/>
        </w:tabs>
        <w:spacing w:after="0" w:line="240" w:lineRule="auto"/>
        <w:rPr>
          <w:b/>
          <w:bCs/>
        </w:rPr>
      </w:pPr>
      <w:r>
        <w:rPr>
          <w:b/>
          <w:bCs/>
          <w:noProof/>
        </w:rPr>
        <w:pict>
          <v:shapetype id="_x0000_t202" coordsize="21600,21600" o:spt="202" path="m,l,21600r21600,l21600,xe">
            <v:stroke joinstyle="miter"/>
            <v:path gradientshapeok="t" o:connecttype="rect"/>
          </v:shapetype>
          <v:shape id="_x0000_s1029" type="#_x0000_t202" style="position:absolute;margin-left:23.25pt;margin-top:5.45pt;width:90.8pt;height:24.45pt;z-index:251662336">
            <v:textbox>
              <w:txbxContent>
                <w:p w:rsidR="001D5AE0" w:rsidRPr="001D5AE0" w:rsidRDefault="001D5AE0" w:rsidP="001D5AE0">
                  <w:pPr>
                    <w:jc w:val="center"/>
                    <w:rPr>
                      <w:b/>
                    </w:rPr>
                  </w:pPr>
                  <w:r w:rsidRPr="001D5AE0">
                    <w:rPr>
                      <w:b/>
                    </w:rPr>
                    <w:t>DỰ THẢO</w:t>
                  </w:r>
                </w:p>
              </w:txbxContent>
            </v:textbox>
          </v:shape>
        </w:pict>
      </w:r>
    </w:p>
    <w:p w:rsidR="0008482E" w:rsidRDefault="0008482E" w:rsidP="0008482E">
      <w:pPr>
        <w:tabs>
          <w:tab w:val="left" w:pos="567"/>
          <w:tab w:val="center" w:pos="4536"/>
        </w:tabs>
        <w:spacing w:after="0" w:line="240" w:lineRule="auto"/>
        <w:rPr>
          <w:b/>
          <w:bCs/>
        </w:rPr>
      </w:pPr>
      <w:r w:rsidRPr="00E30E8F">
        <w:rPr>
          <w:b/>
          <w:bCs/>
        </w:rPr>
        <w:tab/>
      </w:r>
      <w:r w:rsidRPr="00E30E8F">
        <w:rPr>
          <w:b/>
          <w:bCs/>
        </w:rPr>
        <w:tab/>
      </w:r>
    </w:p>
    <w:p w:rsidR="0008482E" w:rsidRPr="00E30E8F" w:rsidRDefault="0008482E" w:rsidP="00EC61B1">
      <w:pPr>
        <w:tabs>
          <w:tab w:val="left" w:pos="567"/>
          <w:tab w:val="center" w:pos="4536"/>
        </w:tabs>
        <w:spacing w:after="0" w:line="240" w:lineRule="auto"/>
        <w:jc w:val="center"/>
        <w:rPr>
          <w:b/>
          <w:bCs/>
        </w:rPr>
      </w:pPr>
      <w:r w:rsidRPr="00E30E8F">
        <w:rPr>
          <w:b/>
          <w:bCs/>
        </w:rPr>
        <w:t>QUYẾT ĐỊNH</w:t>
      </w:r>
    </w:p>
    <w:p w:rsidR="0008482E" w:rsidRDefault="0008482E" w:rsidP="0008482E">
      <w:pPr>
        <w:spacing w:after="0"/>
        <w:jc w:val="center"/>
        <w:rPr>
          <w:b/>
          <w:bCs/>
          <w:lang w:eastAsia="vi-VN"/>
        </w:rPr>
      </w:pPr>
      <w:r w:rsidRPr="00E30E8F">
        <w:rPr>
          <w:b/>
          <w:bCs/>
        </w:rPr>
        <w:t xml:space="preserve">Về </w:t>
      </w:r>
      <w:r>
        <w:rPr>
          <w:b/>
          <w:sz w:val="30"/>
          <w:szCs w:val="30"/>
        </w:rPr>
        <w:t xml:space="preserve">sửa đổi, </w:t>
      </w:r>
      <w:r w:rsidR="002A65EA">
        <w:rPr>
          <w:b/>
          <w:sz w:val="30"/>
          <w:szCs w:val="30"/>
        </w:rPr>
        <w:t>bổ sung khoản 3, khoản 4</w:t>
      </w:r>
      <w:r w:rsidRPr="00EC73F1">
        <w:rPr>
          <w:b/>
          <w:bCs/>
          <w:lang w:eastAsia="vi-VN"/>
        </w:rPr>
        <w:t xml:space="preserve"> Điều </w:t>
      </w:r>
      <w:r w:rsidR="002A65EA">
        <w:rPr>
          <w:b/>
          <w:bCs/>
          <w:lang w:eastAsia="vi-VN"/>
        </w:rPr>
        <w:t xml:space="preserve">1 tại </w:t>
      </w:r>
      <w:r>
        <w:rPr>
          <w:b/>
          <w:bCs/>
          <w:lang w:eastAsia="vi-VN"/>
        </w:rPr>
        <w:t xml:space="preserve">Quyết định số </w:t>
      </w:r>
      <w:r w:rsidRPr="00EC73F1">
        <w:rPr>
          <w:b/>
          <w:bCs/>
          <w:lang w:eastAsia="vi-VN"/>
        </w:rPr>
        <w:t>08/2018/QĐ-UBNDngày 05</w:t>
      </w:r>
      <w:r>
        <w:rPr>
          <w:b/>
          <w:bCs/>
          <w:lang w:eastAsia="vi-VN"/>
        </w:rPr>
        <w:t>/</w:t>
      </w:r>
      <w:r w:rsidRPr="00EC73F1">
        <w:rPr>
          <w:b/>
          <w:bCs/>
          <w:lang w:eastAsia="vi-VN"/>
        </w:rPr>
        <w:t>10</w:t>
      </w:r>
      <w:r>
        <w:rPr>
          <w:b/>
          <w:bCs/>
          <w:lang w:eastAsia="vi-VN"/>
        </w:rPr>
        <w:t>/</w:t>
      </w:r>
      <w:r w:rsidRPr="00EC73F1">
        <w:rPr>
          <w:b/>
          <w:bCs/>
          <w:lang w:eastAsia="vi-VN"/>
        </w:rPr>
        <w:t>2018</w:t>
      </w:r>
      <w:r>
        <w:rPr>
          <w:b/>
          <w:bCs/>
          <w:lang w:eastAsia="vi-VN"/>
        </w:rPr>
        <w:t xml:space="preserve"> của Ủy ban nhân dân tỉnh Tuyên Quang v</w:t>
      </w:r>
      <w:r w:rsidRPr="00EC73F1">
        <w:rPr>
          <w:b/>
          <w:bCs/>
          <w:lang w:eastAsia="vi-VN"/>
        </w:rPr>
        <w:t>ề chức năng, nhiệm vụ, quyền hạn và cơ cấu tổ chức</w:t>
      </w:r>
      <w:r w:rsidR="00E71962">
        <w:rPr>
          <w:b/>
          <w:bCs/>
          <w:lang w:eastAsia="vi-VN"/>
        </w:rPr>
        <w:t xml:space="preserve"> </w:t>
      </w:r>
      <w:r w:rsidRPr="00EC73F1">
        <w:rPr>
          <w:b/>
          <w:bCs/>
          <w:lang w:eastAsia="vi-VN"/>
        </w:rPr>
        <w:t xml:space="preserve">của Sở Y tế </w:t>
      </w:r>
    </w:p>
    <w:p w:rsidR="0008482E" w:rsidRPr="00C57A32" w:rsidRDefault="0008482E" w:rsidP="0008482E">
      <w:pPr>
        <w:spacing w:after="0"/>
        <w:jc w:val="center"/>
        <w:rPr>
          <w:b/>
          <w:bCs/>
          <w:lang w:eastAsia="vi-VN"/>
        </w:rPr>
      </w:pPr>
      <w:r w:rsidRPr="00EC73F1">
        <w:rPr>
          <w:b/>
          <w:bCs/>
          <w:lang w:eastAsia="vi-VN"/>
        </w:rPr>
        <w:t>tỉnh Tuyên Quang</w:t>
      </w:r>
    </w:p>
    <w:p w:rsidR="0008482E" w:rsidRPr="004C3886" w:rsidRDefault="00D258C3" w:rsidP="00EC61B1">
      <w:pPr>
        <w:spacing w:after="0" w:line="252" w:lineRule="auto"/>
        <w:ind w:left="-284"/>
        <w:jc w:val="center"/>
        <w:rPr>
          <w:b/>
          <w:bCs/>
          <w:sz w:val="8"/>
          <w:szCs w:val="8"/>
        </w:rPr>
      </w:pPr>
      <w:r w:rsidRPr="00D258C3">
        <w:rPr>
          <w:noProof/>
        </w:rPr>
        <w:pict>
          <v:line id="Straight Connector 1" o:spid="_x0000_s1027" style="position:absolute;left:0;text-align:left;z-index:251661312;visibility:visible;mso-wrap-distance-top:-3e-5mm;mso-wrap-distance-bottom:-3e-5mm" from="194.15pt,1.1pt" to="25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">
            <o:lock v:ext="edit" shapetype="f"/>
          </v:line>
        </w:pict>
      </w:r>
    </w:p>
    <w:p w:rsidR="0008482E" w:rsidRPr="004C3886" w:rsidRDefault="0008482E" w:rsidP="0008482E">
      <w:pPr>
        <w:spacing w:before="120" w:after="120" w:line="252" w:lineRule="auto"/>
        <w:jc w:val="center"/>
        <w:rPr>
          <w:b/>
          <w:bCs/>
          <w:sz w:val="10"/>
          <w:szCs w:val="26"/>
        </w:rPr>
      </w:pPr>
    </w:p>
    <w:p w:rsidR="0008482E" w:rsidRPr="004C3886" w:rsidRDefault="0008482E" w:rsidP="00EC61B1">
      <w:pPr>
        <w:spacing w:before="120" w:after="120" w:line="252" w:lineRule="auto"/>
        <w:jc w:val="center"/>
        <w:rPr>
          <w:b/>
          <w:bCs/>
          <w:sz w:val="26"/>
          <w:szCs w:val="26"/>
        </w:rPr>
      </w:pPr>
      <w:r w:rsidRPr="004C3886">
        <w:rPr>
          <w:b/>
          <w:bCs/>
          <w:sz w:val="26"/>
          <w:szCs w:val="26"/>
        </w:rPr>
        <w:t>ỦY BAN NHÂN DÂN TỈNH TUYÊN QUANG</w:t>
      </w:r>
    </w:p>
    <w:p w:rsidR="0008482E" w:rsidRPr="004C3886" w:rsidRDefault="0008482E" w:rsidP="0008482E">
      <w:pPr>
        <w:spacing w:before="120" w:after="120" w:line="240" w:lineRule="auto"/>
        <w:ind w:firstLine="567"/>
        <w:jc w:val="both"/>
        <w:rPr>
          <w:spacing w:val="-6"/>
          <w:sz w:val="2"/>
          <w:szCs w:val="2"/>
        </w:rPr>
      </w:pPr>
    </w:p>
    <w:p w:rsidR="0008482E" w:rsidRPr="00E30E8F" w:rsidRDefault="0008482E" w:rsidP="00000CBB">
      <w:pPr>
        <w:shd w:val="clear" w:color="auto" w:fill="FFFFFF"/>
        <w:spacing w:before="120" w:after="120" w:line="360" w:lineRule="exact"/>
        <w:ind w:firstLine="720"/>
        <w:jc w:val="both"/>
        <w:rPr>
          <w:i/>
          <w:spacing w:val="-4"/>
          <w:lang w:val="pt-BR"/>
        </w:rPr>
      </w:pPr>
      <w:r w:rsidRPr="00E30E8F">
        <w:rPr>
          <w:i/>
          <w:spacing w:val="-4"/>
          <w:lang w:val="pt-BR"/>
        </w:rPr>
        <w:t>Căn cứ Luật Tổ chức chính quyền đị</w:t>
      </w:r>
      <w:r>
        <w:rPr>
          <w:i/>
          <w:spacing w:val="-4"/>
          <w:lang w:val="pt-BR"/>
        </w:rPr>
        <w:t>a phương ngày 19/6/</w:t>
      </w:r>
      <w:r w:rsidRPr="00E30E8F">
        <w:rPr>
          <w:i/>
          <w:spacing w:val="-4"/>
          <w:lang w:val="pt-BR"/>
        </w:rPr>
        <w:t>2015;</w:t>
      </w:r>
    </w:p>
    <w:p w:rsidR="0008482E" w:rsidRPr="00E30E8F" w:rsidRDefault="0008482E" w:rsidP="00000CBB">
      <w:pPr>
        <w:shd w:val="clear" w:color="auto" w:fill="FFFFFF"/>
        <w:spacing w:before="120" w:after="120" w:line="360" w:lineRule="exact"/>
        <w:ind w:firstLine="720"/>
        <w:jc w:val="both"/>
        <w:rPr>
          <w:i/>
          <w:spacing w:val="-10"/>
          <w:lang w:val="pt-BR"/>
        </w:rPr>
      </w:pPr>
      <w:r w:rsidRPr="00E30E8F">
        <w:rPr>
          <w:i/>
          <w:spacing w:val="-10"/>
          <w:lang w:val="pt-BR"/>
        </w:rPr>
        <w:t>Căn cứ Luật Ban hành văn bản quy phạm pháp luậ</w:t>
      </w:r>
      <w:r>
        <w:rPr>
          <w:i/>
          <w:spacing w:val="-10"/>
          <w:lang w:val="pt-BR"/>
        </w:rPr>
        <w:t>t ngày 22/6/</w:t>
      </w:r>
      <w:r w:rsidRPr="00E30E8F">
        <w:rPr>
          <w:i/>
          <w:spacing w:val="-10"/>
          <w:lang w:val="pt-BR"/>
        </w:rPr>
        <w:t>2015;</w:t>
      </w:r>
    </w:p>
    <w:p w:rsidR="0008482E" w:rsidRPr="00E30E8F" w:rsidRDefault="0008482E" w:rsidP="00000CBB">
      <w:pPr>
        <w:shd w:val="clear" w:color="auto" w:fill="FFFFFF"/>
        <w:spacing w:before="120" w:after="120" w:line="360" w:lineRule="exact"/>
        <w:ind w:firstLine="720"/>
        <w:jc w:val="both"/>
        <w:rPr>
          <w:i/>
          <w:iCs/>
          <w:lang w:val="pl-PL"/>
        </w:rPr>
      </w:pPr>
      <w:r w:rsidRPr="00E30E8F">
        <w:rPr>
          <w:i/>
          <w:lang w:val="pt-BR"/>
        </w:rPr>
        <w:t xml:space="preserve">Căn cứ </w:t>
      </w:r>
      <w:r w:rsidRPr="00E30E8F">
        <w:rPr>
          <w:i/>
          <w:iCs/>
          <w:lang w:val="pl-PL"/>
        </w:rPr>
        <w:t>Nghị định số </w:t>
      </w:r>
      <w:hyperlink r:id="rId7" w:tgtFrame="_blank" w:history="1">
        <w:r w:rsidRPr="00E30E8F">
          <w:rPr>
            <w:i/>
            <w:iCs/>
            <w:lang w:val="pl-PL"/>
          </w:rPr>
          <w:t>24/2014/NĐ-CP</w:t>
        </w:r>
      </w:hyperlink>
      <w:r w:rsidRPr="00E30E8F">
        <w:rPr>
          <w:i/>
          <w:iCs/>
          <w:lang w:val="pl-PL"/>
        </w:rPr>
        <w:t> ngày 04/4/2014 của Chính phủ quy định tổ chức các cơ quan chuyên môn thuộc Ủy ban nhân dân tỉnh, thành phố trực thuộc Trung ương;</w:t>
      </w:r>
    </w:p>
    <w:p w:rsidR="0008482E" w:rsidRPr="00C57A32" w:rsidRDefault="0008482E" w:rsidP="00000CBB">
      <w:pPr>
        <w:spacing w:before="120" w:after="120" w:line="360" w:lineRule="exact"/>
        <w:ind w:firstLine="720"/>
        <w:jc w:val="both"/>
        <w:rPr>
          <w:i/>
          <w:lang w:val="nl-NL"/>
        </w:rPr>
      </w:pPr>
      <w:r w:rsidRPr="004C3886">
        <w:rPr>
          <w:i/>
          <w:spacing w:val="-4"/>
          <w:lang w:val="pl-PL"/>
        </w:rPr>
        <w:t xml:space="preserve">Căn cứ Nghị định số 107/2020/NĐ-CP ngày 14/9/2020 của Chính phủ sửa đổi, bổ sung một số điều của </w:t>
      </w:r>
      <w:r w:rsidRPr="004C3886">
        <w:rPr>
          <w:i/>
          <w:lang w:val="pl-PL"/>
        </w:rPr>
        <w:t>Nghị định số 24/2014/NĐ-CP ngày 04/4/2014 của Chính phủ quy định tổ chức các cơ quan chuyên môn thuộc Ủy ban nhân dân tỉnh, thành phố trực thuộc Trung ương</w:t>
      </w:r>
      <w:r w:rsidRPr="004C3886">
        <w:rPr>
          <w:i/>
          <w:spacing w:val="-4"/>
          <w:lang w:val="pl-PL"/>
        </w:rPr>
        <w:t>;</w:t>
      </w:r>
    </w:p>
    <w:p w:rsidR="0008482E" w:rsidRPr="00C57A32" w:rsidRDefault="0008482E" w:rsidP="00000CBB">
      <w:pPr>
        <w:spacing w:before="120" w:after="120" w:line="360" w:lineRule="exact"/>
        <w:ind w:firstLine="720"/>
        <w:jc w:val="both"/>
        <w:rPr>
          <w:i/>
          <w:lang w:val="nl-NL"/>
        </w:rPr>
      </w:pPr>
      <w:r w:rsidRPr="004C3886">
        <w:rPr>
          <w:i/>
          <w:lang w:val="nl-NL"/>
        </w:rPr>
        <w:t xml:space="preserve">Căn cứ Nghị định số 120/2020/NĐ-CP ngày 07/10/2020 của Chính phủ Quy định về thành lập, tổ chức lại, giải thể đơn vị sự nghiệp công lập thay thế </w:t>
      </w:r>
      <w:r w:rsidRPr="004C3886">
        <w:rPr>
          <w:i/>
          <w:spacing w:val="-4"/>
          <w:lang w:val="nl-NL"/>
        </w:rPr>
        <w:t xml:space="preserve">Nghị định số 55/2012/NĐ-CP ngày 18/6/2012 của Chính phủ quy định về trình tự, thủ tục </w:t>
      </w:r>
      <w:r w:rsidRPr="004C3886">
        <w:rPr>
          <w:i/>
          <w:lang w:val="nl-NL"/>
        </w:rPr>
        <w:t>thành lập, tổ chức lại, giải thể đơn vị sự nghiệp công lập</w:t>
      </w:r>
      <w:r w:rsidRPr="004C3886">
        <w:rPr>
          <w:i/>
          <w:spacing w:val="-4"/>
          <w:lang w:val="nl-NL"/>
        </w:rPr>
        <w:t xml:space="preserve">; </w:t>
      </w:r>
    </w:p>
    <w:p w:rsidR="0008482E" w:rsidRPr="00E30E8F" w:rsidRDefault="0008482E" w:rsidP="00000CBB">
      <w:pPr>
        <w:spacing w:before="120" w:after="120" w:line="360" w:lineRule="exact"/>
        <w:ind w:firstLine="720"/>
        <w:jc w:val="both"/>
        <w:rPr>
          <w:lang w:val="nl-NL"/>
        </w:rPr>
      </w:pPr>
      <w:r w:rsidRPr="00E30E8F">
        <w:rPr>
          <w:i/>
          <w:lang w:val="pt-BR"/>
        </w:rPr>
        <w:t xml:space="preserve">Căn cứ </w:t>
      </w:r>
      <w:r w:rsidRPr="00E30E8F">
        <w:rPr>
          <w:i/>
          <w:spacing w:val="-2"/>
          <w:lang w:val="nl-NL"/>
        </w:rPr>
        <w:t xml:space="preserve">Thông tư liên tịch số </w:t>
      </w:r>
      <w:r w:rsidRPr="00E30E8F">
        <w:rPr>
          <w:i/>
          <w:lang w:val="vi-VN"/>
        </w:rPr>
        <w:t>51/2015/TTLT-BYT-BNV ngày 11/12/2015 hướng dẫn chức năng, nhiệm vụ, quyền hạn và cơ cấu tổ chức của Sở Y tế thuộc Ủy ban nhân dân tỉnh, thành phố trực thuộc Trung ương và Phòng Y tế thuộc Ủy ban nhân dân huyện, quận, thị xã, thành phố thuộc tỉnh</w:t>
      </w:r>
      <w:r w:rsidRPr="00E30E8F">
        <w:rPr>
          <w:i/>
          <w:lang w:val="pl-PL"/>
        </w:rPr>
        <w:t xml:space="preserve">; </w:t>
      </w:r>
    </w:p>
    <w:p w:rsidR="0008482E" w:rsidRPr="0008482E" w:rsidRDefault="0008482E" w:rsidP="00000CBB">
      <w:pPr>
        <w:autoSpaceDE w:val="0"/>
        <w:autoSpaceDN w:val="0"/>
        <w:adjustRightInd w:val="0"/>
        <w:spacing w:before="120" w:after="120" w:line="360" w:lineRule="exact"/>
        <w:ind w:firstLine="720"/>
        <w:jc w:val="both"/>
        <w:rPr>
          <w:bCs/>
          <w:i/>
          <w:lang w:val="nl-NL"/>
        </w:rPr>
      </w:pPr>
      <w:r w:rsidRPr="00E30E8F">
        <w:rPr>
          <w:i/>
          <w:spacing w:val="-6"/>
          <w:lang w:val="nl-NL"/>
        </w:rPr>
        <w:t xml:space="preserve">Theo đề nghị của Giám đốc Sở </w:t>
      </w:r>
      <w:r w:rsidRPr="00E30E8F">
        <w:rPr>
          <w:i/>
          <w:spacing w:val="-4"/>
          <w:lang w:val="nl-NL"/>
        </w:rPr>
        <w:t xml:space="preserve">Y tế </w:t>
      </w:r>
      <w:r w:rsidRPr="00E30E8F">
        <w:rPr>
          <w:i/>
          <w:spacing w:val="-6"/>
          <w:lang w:val="nl-NL"/>
        </w:rPr>
        <w:t xml:space="preserve">tại </w:t>
      </w:r>
      <w:r w:rsidRPr="00E30E8F">
        <w:rPr>
          <w:i/>
          <w:spacing w:val="-4"/>
          <w:lang w:val="nl-NL"/>
        </w:rPr>
        <w:t xml:space="preserve">Tờ trình số </w:t>
      </w:r>
      <w:r>
        <w:rPr>
          <w:i/>
          <w:spacing w:val="-4"/>
          <w:lang w:val="nl-NL"/>
        </w:rPr>
        <w:t>.../</w:t>
      </w:r>
      <w:r w:rsidRPr="00E30E8F">
        <w:rPr>
          <w:i/>
          <w:spacing w:val="-4"/>
          <w:lang w:val="nl-NL"/>
        </w:rPr>
        <w:t xml:space="preserve">Tr-SYT ngày      </w:t>
      </w:r>
      <w:r>
        <w:rPr>
          <w:i/>
          <w:spacing w:val="-4"/>
          <w:lang w:val="nl-NL"/>
        </w:rPr>
        <w:t>.../.../2021</w:t>
      </w:r>
      <w:r w:rsidRPr="00E30E8F">
        <w:rPr>
          <w:bCs/>
          <w:i/>
          <w:lang w:val="nl-NL"/>
        </w:rPr>
        <w:t xml:space="preserve">về việc </w:t>
      </w:r>
      <w:r>
        <w:rPr>
          <w:bCs/>
          <w:i/>
          <w:lang w:val="nl-NL"/>
        </w:rPr>
        <w:t xml:space="preserve">sửa đổi, bổ sung quyết định </w:t>
      </w:r>
      <w:r w:rsidRPr="00E30E8F">
        <w:rPr>
          <w:bCs/>
          <w:i/>
          <w:lang w:val="nl-NL"/>
        </w:rPr>
        <w:t>quy định chức năng, nhiệm vụ, quyền hạn và cơ cấu tổ chức của Sở Y tế tỉ</w:t>
      </w:r>
      <w:r>
        <w:rPr>
          <w:bCs/>
          <w:i/>
          <w:lang w:val="nl-NL"/>
        </w:rPr>
        <w:t>nh Tuyên Quang,</w:t>
      </w:r>
    </w:p>
    <w:p w:rsidR="0008482E" w:rsidRPr="00E30E8F" w:rsidRDefault="0008482E" w:rsidP="00000CBB">
      <w:pPr>
        <w:spacing w:before="120" w:after="120" w:line="360" w:lineRule="exact"/>
        <w:jc w:val="center"/>
        <w:rPr>
          <w:b/>
          <w:bCs/>
          <w:sz w:val="26"/>
          <w:szCs w:val="26"/>
          <w:lang w:val="nl-NL"/>
        </w:rPr>
      </w:pPr>
      <w:r w:rsidRPr="00E30E8F">
        <w:rPr>
          <w:b/>
          <w:bCs/>
          <w:sz w:val="26"/>
          <w:szCs w:val="26"/>
          <w:lang w:val="nl-NL"/>
        </w:rPr>
        <w:t>QUYẾT ĐỊNH:</w:t>
      </w:r>
    </w:p>
    <w:p w:rsidR="0008482E" w:rsidRDefault="0008482E" w:rsidP="00E71962">
      <w:pPr>
        <w:spacing w:before="120" w:after="120" w:line="264" w:lineRule="auto"/>
        <w:ind w:firstLine="720"/>
        <w:jc w:val="both"/>
        <w:rPr>
          <w:szCs w:val="28"/>
          <w:lang w:val="nl-NL"/>
        </w:rPr>
      </w:pPr>
      <w:r w:rsidRPr="009379E8">
        <w:rPr>
          <w:b/>
          <w:bCs/>
          <w:szCs w:val="28"/>
          <w:lang w:val="nl-NL"/>
        </w:rPr>
        <w:t xml:space="preserve">Điều 1. </w:t>
      </w:r>
      <w:r>
        <w:rPr>
          <w:lang w:val="nl-NL"/>
        </w:rPr>
        <w:t xml:space="preserve">Sửa đổi, bổ sung </w:t>
      </w:r>
      <w:r w:rsidR="002A65EA">
        <w:rPr>
          <w:lang w:val="nl-NL"/>
        </w:rPr>
        <w:t xml:space="preserve">khoản 3, khoản 4 </w:t>
      </w:r>
      <w:r w:rsidR="00045840">
        <w:rPr>
          <w:lang w:val="nl-NL"/>
        </w:rPr>
        <w:t>Điề</w:t>
      </w:r>
      <w:r w:rsidR="002A65EA">
        <w:rPr>
          <w:lang w:val="nl-NL"/>
        </w:rPr>
        <w:t xml:space="preserve">u 1 tại </w:t>
      </w:r>
      <w:r w:rsidRPr="00945941">
        <w:rPr>
          <w:spacing w:val="-6"/>
          <w:lang w:val="nl-NL"/>
        </w:rPr>
        <w:t xml:space="preserve">Quyết định số 08/2018/QĐ-UBND ngày 05/10/2018 của Ủy ban nhân dân tỉnh Tuyên Quang về </w:t>
      </w:r>
      <w:r w:rsidRPr="00945941">
        <w:rPr>
          <w:spacing w:val="-6"/>
          <w:lang w:val="nl-NL"/>
        </w:rPr>
        <w:lastRenderedPageBreak/>
        <w:t>chức năng, nhiệm vụ, quyền hạn và cơ cấu tổ chức của Sở Y tế</w:t>
      </w:r>
      <w:r w:rsidRPr="00945941">
        <w:rPr>
          <w:lang w:val="nl-NL"/>
        </w:rPr>
        <w:t xml:space="preserve"> tỉnh Tuyên Quang</w:t>
      </w:r>
      <w:r w:rsidRPr="009379E8">
        <w:rPr>
          <w:szCs w:val="28"/>
          <w:lang w:val="nl-NL"/>
        </w:rPr>
        <w:t>, như sau:</w:t>
      </w:r>
    </w:p>
    <w:p w:rsidR="002A65EA" w:rsidRDefault="00B54FD7" w:rsidP="00E71962">
      <w:pPr>
        <w:spacing w:before="120" w:after="120" w:line="264" w:lineRule="auto"/>
        <w:ind w:firstLine="720"/>
        <w:jc w:val="both"/>
        <w:rPr>
          <w:szCs w:val="28"/>
          <w:lang w:val="nl-NL"/>
        </w:rPr>
      </w:pPr>
      <w:r>
        <w:rPr>
          <w:szCs w:val="28"/>
          <w:lang w:val="nl-NL"/>
        </w:rPr>
        <w:t>“</w:t>
      </w:r>
      <w:r w:rsidR="002A65EA">
        <w:rPr>
          <w:szCs w:val="28"/>
          <w:lang w:val="nl-NL"/>
        </w:rPr>
        <w:t>3. Cơ cấu tổ chức của Sở:</w:t>
      </w:r>
    </w:p>
    <w:p w:rsidR="002A65EA" w:rsidRDefault="00F5234F" w:rsidP="00E71962">
      <w:pPr>
        <w:spacing w:before="120" w:after="120" w:line="264" w:lineRule="auto"/>
        <w:ind w:firstLine="720"/>
        <w:jc w:val="both"/>
        <w:rPr>
          <w:szCs w:val="28"/>
          <w:lang w:val="nl-NL"/>
        </w:rPr>
      </w:pPr>
      <w:r>
        <w:rPr>
          <w:szCs w:val="28"/>
          <w:lang w:val="nl-NL"/>
        </w:rPr>
        <w:t>a)</w:t>
      </w:r>
      <w:r w:rsidR="002A65EA">
        <w:rPr>
          <w:szCs w:val="28"/>
          <w:lang w:val="nl-NL"/>
        </w:rPr>
        <w:t xml:space="preserve"> Sở Y t</w:t>
      </w:r>
      <w:r w:rsidR="00B54FD7">
        <w:rPr>
          <w:szCs w:val="28"/>
          <w:lang w:val="nl-NL"/>
        </w:rPr>
        <w:t>ế:</w:t>
      </w:r>
    </w:p>
    <w:p w:rsidR="00F5234F" w:rsidRDefault="00F5234F" w:rsidP="00E71962">
      <w:pPr>
        <w:spacing w:before="120" w:after="120" w:line="264" w:lineRule="auto"/>
        <w:ind w:firstLine="720"/>
        <w:jc w:val="both"/>
        <w:rPr>
          <w:szCs w:val="28"/>
          <w:lang w:val="nl-NL"/>
        </w:rPr>
      </w:pPr>
      <w:r>
        <w:rPr>
          <w:szCs w:val="28"/>
          <w:lang w:val="nl-NL"/>
        </w:rPr>
        <w:t>-</w:t>
      </w:r>
      <w:r w:rsidR="002A65EA">
        <w:rPr>
          <w:szCs w:val="28"/>
          <w:lang w:val="nl-NL"/>
        </w:rPr>
        <w:t xml:space="preserve"> </w:t>
      </w:r>
      <w:r>
        <w:rPr>
          <w:szCs w:val="28"/>
          <w:lang w:val="nl-NL"/>
        </w:rPr>
        <w:t>L</w:t>
      </w:r>
      <w:r w:rsidR="002A65EA">
        <w:rPr>
          <w:szCs w:val="28"/>
          <w:lang w:val="nl-NL"/>
        </w:rPr>
        <w:t>ãnh đạo Sở Y tế gồm: Giám đốc và các Phó Giám đốc.</w:t>
      </w:r>
    </w:p>
    <w:p w:rsidR="002A65EA" w:rsidRDefault="00F5234F" w:rsidP="00E71962">
      <w:pPr>
        <w:spacing w:before="120" w:after="120" w:line="264" w:lineRule="auto"/>
        <w:ind w:firstLine="720"/>
        <w:jc w:val="both"/>
        <w:rPr>
          <w:szCs w:val="28"/>
          <w:lang w:val="nl-NL"/>
        </w:rPr>
      </w:pPr>
      <w:r>
        <w:rPr>
          <w:szCs w:val="28"/>
          <w:lang w:val="nl-NL"/>
        </w:rPr>
        <w:t xml:space="preserve">- </w:t>
      </w:r>
      <w:r w:rsidR="002A65EA">
        <w:rPr>
          <w:szCs w:val="28"/>
          <w:lang w:val="nl-NL"/>
        </w:rPr>
        <w:t xml:space="preserve"> </w:t>
      </w:r>
      <w:r w:rsidR="00B54FD7">
        <w:rPr>
          <w:szCs w:val="28"/>
          <w:lang w:val="nl-NL"/>
        </w:rPr>
        <w:t>Cơ cấu tổ chức của Sở gồm: Văn phòng, Thanh tra;  Phòng chuyên môn nghiệp vụ.</w:t>
      </w:r>
    </w:p>
    <w:p w:rsidR="00B54FD7" w:rsidRDefault="00F5234F" w:rsidP="00E71962">
      <w:pPr>
        <w:spacing w:before="120" w:after="120" w:line="264" w:lineRule="auto"/>
        <w:ind w:firstLine="720"/>
        <w:jc w:val="both"/>
        <w:rPr>
          <w:szCs w:val="28"/>
          <w:lang w:val="nl-NL"/>
        </w:rPr>
      </w:pPr>
      <w:r>
        <w:rPr>
          <w:szCs w:val="28"/>
          <w:lang w:val="nl-NL"/>
        </w:rPr>
        <w:t>b)</w:t>
      </w:r>
      <w:r w:rsidR="00B54FD7">
        <w:rPr>
          <w:szCs w:val="28"/>
          <w:lang w:val="nl-NL"/>
        </w:rPr>
        <w:t xml:space="preserve"> Chi cục thuộc Sở:</w:t>
      </w:r>
    </w:p>
    <w:p w:rsidR="00B54FD7" w:rsidRDefault="00B54FD7" w:rsidP="00E71962">
      <w:pPr>
        <w:spacing w:before="120" w:after="120" w:line="264" w:lineRule="auto"/>
        <w:ind w:firstLine="720"/>
        <w:jc w:val="both"/>
        <w:rPr>
          <w:szCs w:val="28"/>
          <w:lang w:val="nl-NL"/>
        </w:rPr>
      </w:pPr>
      <w:r>
        <w:rPr>
          <w:szCs w:val="28"/>
          <w:lang w:val="nl-NL"/>
        </w:rPr>
        <w:t xml:space="preserve">- </w:t>
      </w:r>
      <w:r w:rsidR="00F5234F">
        <w:rPr>
          <w:szCs w:val="28"/>
          <w:lang w:val="nl-NL"/>
        </w:rPr>
        <w:t>C</w:t>
      </w:r>
      <w:r>
        <w:rPr>
          <w:szCs w:val="28"/>
          <w:lang w:val="nl-NL"/>
        </w:rPr>
        <w:t xml:space="preserve">hi cục </w:t>
      </w:r>
      <w:r w:rsidR="00F5234F">
        <w:rPr>
          <w:szCs w:val="28"/>
          <w:lang w:val="nl-NL"/>
        </w:rPr>
        <w:t>Dân số Kế hoạch hóa gia đình.</w:t>
      </w:r>
    </w:p>
    <w:p w:rsidR="00F5234F" w:rsidRDefault="00F5234F" w:rsidP="00E71962">
      <w:pPr>
        <w:spacing w:before="120" w:after="120" w:line="264" w:lineRule="auto"/>
        <w:ind w:firstLine="720"/>
        <w:jc w:val="both"/>
        <w:rPr>
          <w:szCs w:val="28"/>
          <w:lang w:val="nl-NL"/>
        </w:rPr>
      </w:pPr>
      <w:r>
        <w:rPr>
          <w:szCs w:val="28"/>
          <w:lang w:val="nl-NL"/>
        </w:rPr>
        <w:t>- Chi cục An toàn vệ sinh thực phẩm.</w:t>
      </w:r>
    </w:p>
    <w:p w:rsidR="00F5234F" w:rsidRDefault="00F5234F" w:rsidP="00E71962">
      <w:pPr>
        <w:spacing w:before="120" w:after="120" w:line="264" w:lineRule="auto"/>
        <w:ind w:firstLine="720"/>
        <w:jc w:val="both"/>
        <w:rPr>
          <w:szCs w:val="28"/>
          <w:lang w:val="nl-NL"/>
        </w:rPr>
      </w:pPr>
      <w:r>
        <w:rPr>
          <w:szCs w:val="28"/>
          <w:lang w:val="nl-NL"/>
        </w:rPr>
        <w:t>“4. Các đơn vị sự nghiệp công lập trực thuộc.</w:t>
      </w:r>
    </w:p>
    <w:p w:rsidR="00F5234F" w:rsidRPr="00892C60" w:rsidRDefault="00F5234F" w:rsidP="00E71962">
      <w:pPr>
        <w:spacing w:before="120" w:after="120" w:line="264" w:lineRule="auto"/>
        <w:ind w:firstLine="720"/>
        <w:jc w:val="both"/>
        <w:rPr>
          <w:szCs w:val="28"/>
          <w:lang w:val="nl-NL"/>
        </w:rPr>
      </w:pPr>
      <w:r w:rsidRPr="00892C60">
        <w:rPr>
          <w:szCs w:val="28"/>
          <w:lang w:val="nl-NL"/>
        </w:rPr>
        <w:t>-</w:t>
      </w:r>
      <w:r w:rsidRPr="00892C60">
        <w:rPr>
          <w:szCs w:val="28"/>
          <w:lang w:val="vi-VN"/>
        </w:rPr>
        <w:t xml:space="preserve"> Trung tâm Kiểm soát bệnh tật tỉnh</w:t>
      </w:r>
    </w:p>
    <w:p w:rsidR="00F5234F" w:rsidRPr="00892C60" w:rsidRDefault="00F5234F" w:rsidP="00E71962">
      <w:pPr>
        <w:spacing w:before="120" w:after="120" w:line="264" w:lineRule="auto"/>
        <w:ind w:firstLine="720"/>
        <w:jc w:val="both"/>
        <w:rPr>
          <w:szCs w:val="28"/>
          <w:lang w:val="pt-BR"/>
        </w:rPr>
      </w:pPr>
      <w:r w:rsidRPr="00892C60">
        <w:rPr>
          <w:szCs w:val="28"/>
          <w:lang w:val="pt-BR"/>
        </w:rPr>
        <w:t>- Trung tâm Giám định Y khoa</w:t>
      </w:r>
    </w:p>
    <w:p w:rsidR="00F5234F" w:rsidRPr="00892C60" w:rsidRDefault="00F5234F" w:rsidP="00E71962">
      <w:pPr>
        <w:spacing w:before="120" w:after="120" w:line="264" w:lineRule="auto"/>
        <w:ind w:firstLine="720"/>
        <w:jc w:val="both"/>
        <w:rPr>
          <w:szCs w:val="28"/>
          <w:lang w:val="nl-NL"/>
        </w:rPr>
      </w:pPr>
      <w:r w:rsidRPr="00892C60">
        <w:rPr>
          <w:szCs w:val="28"/>
          <w:lang w:val="nl-NL"/>
        </w:rPr>
        <w:t>- Trung tâm Pháp Y tỉnh Tuyên Quang</w:t>
      </w:r>
    </w:p>
    <w:p w:rsidR="00F5234F" w:rsidRPr="00892C60" w:rsidRDefault="00F5234F" w:rsidP="00E71962">
      <w:pPr>
        <w:spacing w:before="120" w:after="120" w:line="264" w:lineRule="auto"/>
        <w:ind w:firstLine="720"/>
        <w:jc w:val="both"/>
        <w:rPr>
          <w:szCs w:val="28"/>
          <w:lang w:val="nl-NL"/>
        </w:rPr>
      </w:pPr>
      <w:r w:rsidRPr="00892C60">
        <w:rPr>
          <w:szCs w:val="28"/>
          <w:lang w:val="nl-NL"/>
        </w:rPr>
        <w:t>- Trung tâm Kiểm nghiệm thuốc, mỹ phẩm, thực phẩm</w:t>
      </w:r>
    </w:p>
    <w:p w:rsidR="00F5234F" w:rsidRPr="00892C60" w:rsidRDefault="00F5234F" w:rsidP="00E71962">
      <w:pPr>
        <w:spacing w:before="120" w:after="120" w:line="264" w:lineRule="auto"/>
        <w:ind w:firstLine="720"/>
        <w:jc w:val="both"/>
        <w:rPr>
          <w:szCs w:val="28"/>
          <w:lang w:val="pt-BR"/>
        </w:rPr>
      </w:pPr>
      <w:r w:rsidRPr="00892C60">
        <w:rPr>
          <w:szCs w:val="28"/>
          <w:lang w:val="pt-BR"/>
        </w:rPr>
        <w:t xml:space="preserve">- Trung tâm Truyền thông giáo dục sức khỏe </w:t>
      </w:r>
      <w:r w:rsidRPr="00892C60">
        <w:rPr>
          <w:i/>
          <w:szCs w:val="28"/>
          <w:lang w:val="pt-BR"/>
        </w:rPr>
        <w:t>(hoạt động đến khi Ủy ban nhân dân tỉnh quyết định sáp nhập vào Trung tâm Kiểm soát bệnh tật tỉnh)</w:t>
      </w:r>
      <w:r>
        <w:rPr>
          <w:szCs w:val="28"/>
          <w:lang w:val="pt-BR"/>
        </w:rPr>
        <w:t>.</w:t>
      </w:r>
    </w:p>
    <w:p w:rsidR="00F5234F" w:rsidRPr="00632B37" w:rsidRDefault="00F5234F" w:rsidP="00E71962">
      <w:pPr>
        <w:spacing w:before="120" w:after="120" w:line="264" w:lineRule="auto"/>
        <w:ind w:firstLine="720"/>
        <w:jc w:val="both"/>
        <w:rPr>
          <w:szCs w:val="28"/>
          <w:lang w:val="nl-NL"/>
        </w:rPr>
      </w:pPr>
      <w:r w:rsidRPr="00632B37">
        <w:rPr>
          <w:szCs w:val="28"/>
          <w:lang w:val="nl-NL"/>
        </w:rPr>
        <w:t>- Bệnh viện Đa khoa tỉnh Tuyên Quang</w:t>
      </w:r>
    </w:p>
    <w:p w:rsidR="00F5234F" w:rsidRPr="00632B37" w:rsidRDefault="00F5234F" w:rsidP="00E71962">
      <w:pPr>
        <w:spacing w:before="120" w:after="120" w:line="264" w:lineRule="auto"/>
        <w:ind w:firstLine="720"/>
        <w:jc w:val="both"/>
        <w:rPr>
          <w:szCs w:val="28"/>
          <w:lang w:val="es-MX"/>
        </w:rPr>
      </w:pPr>
      <w:r w:rsidRPr="00632B37">
        <w:rPr>
          <w:szCs w:val="28"/>
          <w:lang w:val="es-MX"/>
        </w:rPr>
        <w:t>- Bệnh viện Y dược cổ truyền</w:t>
      </w:r>
    </w:p>
    <w:p w:rsidR="00F5234F" w:rsidRPr="00632B37" w:rsidRDefault="00F5234F" w:rsidP="00E71962">
      <w:pPr>
        <w:spacing w:before="120" w:after="120" w:line="264" w:lineRule="auto"/>
        <w:ind w:firstLine="720"/>
        <w:jc w:val="both"/>
        <w:rPr>
          <w:szCs w:val="28"/>
          <w:lang w:val="es-MX"/>
        </w:rPr>
      </w:pPr>
      <w:r w:rsidRPr="00632B37">
        <w:rPr>
          <w:szCs w:val="28"/>
          <w:lang w:val="nl-NL"/>
        </w:rPr>
        <w:t xml:space="preserve">- </w:t>
      </w:r>
      <w:r w:rsidRPr="00632B37">
        <w:rPr>
          <w:szCs w:val="28"/>
          <w:lang w:val="es-MX"/>
        </w:rPr>
        <w:t>Bệnh viện Suối khoáng Mỹ Lâm</w:t>
      </w:r>
    </w:p>
    <w:p w:rsidR="00F5234F" w:rsidRPr="00632B37" w:rsidRDefault="00F5234F" w:rsidP="00E71962">
      <w:pPr>
        <w:spacing w:before="120" w:after="120" w:line="264" w:lineRule="auto"/>
        <w:ind w:firstLine="720"/>
        <w:jc w:val="both"/>
        <w:rPr>
          <w:szCs w:val="28"/>
          <w:lang w:val="es-MX"/>
        </w:rPr>
      </w:pPr>
      <w:r w:rsidRPr="00632B37">
        <w:rPr>
          <w:szCs w:val="28"/>
          <w:lang w:val="es-MX"/>
        </w:rPr>
        <w:t xml:space="preserve">- </w:t>
      </w:r>
      <w:r w:rsidRPr="00632B37">
        <w:rPr>
          <w:szCs w:val="28"/>
          <w:lang w:val="vi-VN"/>
        </w:rPr>
        <w:t xml:space="preserve">Bệnh viện Phục hồi chức năng Hương </w:t>
      </w:r>
      <w:r w:rsidRPr="00632B37">
        <w:rPr>
          <w:szCs w:val="28"/>
          <w:lang w:val="nl-NL"/>
        </w:rPr>
        <w:t>S</w:t>
      </w:r>
      <w:r w:rsidRPr="00632B37">
        <w:rPr>
          <w:szCs w:val="28"/>
          <w:lang w:val="vi-VN"/>
        </w:rPr>
        <w:t>en</w:t>
      </w:r>
    </w:p>
    <w:p w:rsidR="00F5234F" w:rsidRPr="00632B37" w:rsidRDefault="00F5234F" w:rsidP="00E71962">
      <w:pPr>
        <w:spacing w:before="120" w:after="120" w:line="264" w:lineRule="auto"/>
        <w:ind w:firstLine="720"/>
        <w:jc w:val="both"/>
        <w:rPr>
          <w:szCs w:val="28"/>
          <w:lang w:val="pt-BR"/>
        </w:rPr>
      </w:pPr>
      <w:r w:rsidRPr="00632B37">
        <w:rPr>
          <w:szCs w:val="28"/>
          <w:lang w:val="pt-BR"/>
        </w:rPr>
        <w:t>- Bệnh viện Phổi</w:t>
      </w:r>
    </w:p>
    <w:p w:rsidR="00F5234F" w:rsidRPr="00632B37" w:rsidRDefault="00F5234F" w:rsidP="00E71962">
      <w:pPr>
        <w:spacing w:before="120" w:after="120" w:line="264" w:lineRule="auto"/>
        <w:ind w:firstLine="720"/>
        <w:jc w:val="both"/>
        <w:rPr>
          <w:szCs w:val="28"/>
          <w:lang w:val="pt-BR"/>
        </w:rPr>
      </w:pPr>
      <w:r w:rsidRPr="00632B37">
        <w:rPr>
          <w:szCs w:val="28"/>
          <w:lang w:val="es-ES"/>
        </w:rPr>
        <w:t xml:space="preserve">- </w:t>
      </w:r>
      <w:r w:rsidRPr="00632B37">
        <w:rPr>
          <w:szCs w:val="28"/>
          <w:lang w:val="pt-BR"/>
        </w:rPr>
        <w:t>Bệnh viện đa khoa khu vực Kim Xuyên, huyện Sơn Dương</w:t>
      </w:r>
    </w:p>
    <w:p w:rsidR="00F5234F" w:rsidRDefault="00F5234F" w:rsidP="00E71962">
      <w:pPr>
        <w:spacing w:before="120" w:after="120" w:line="264" w:lineRule="auto"/>
        <w:ind w:firstLine="720"/>
        <w:jc w:val="both"/>
        <w:rPr>
          <w:szCs w:val="28"/>
          <w:lang w:val="pt-BR"/>
        </w:rPr>
      </w:pPr>
      <w:r>
        <w:rPr>
          <w:szCs w:val="28"/>
          <w:lang w:val="pt-BR"/>
        </w:rPr>
        <w:t>-</w:t>
      </w:r>
      <w:r w:rsidRPr="009379E8">
        <w:rPr>
          <w:szCs w:val="28"/>
          <w:lang w:val="pt-BR"/>
        </w:rPr>
        <w:t xml:space="preserve"> Bệnh viện đa khoa khu vực ATK, huyện Yên Sơn</w:t>
      </w:r>
    </w:p>
    <w:p w:rsidR="00F5234F" w:rsidRPr="009379E8" w:rsidRDefault="00F5234F" w:rsidP="00E71962">
      <w:pPr>
        <w:spacing w:before="120" w:after="120" w:line="264" w:lineRule="auto"/>
        <w:ind w:firstLine="720"/>
        <w:jc w:val="both"/>
        <w:rPr>
          <w:szCs w:val="28"/>
          <w:lang w:val="pt-BR"/>
        </w:rPr>
      </w:pPr>
      <w:r>
        <w:rPr>
          <w:szCs w:val="28"/>
          <w:lang w:val="pt-BR"/>
        </w:rPr>
        <w:t xml:space="preserve">- </w:t>
      </w:r>
      <w:r w:rsidRPr="009379E8">
        <w:rPr>
          <w:szCs w:val="28"/>
          <w:lang w:val="pt-BR"/>
        </w:rPr>
        <w:t>Bệnh viện đa khoa</w:t>
      </w:r>
      <w:r>
        <w:rPr>
          <w:szCs w:val="28"/>
          <w:lang w:val="pt-BR"/>
        </w:rPr>
        <w:t xml:space="preserve"> khu vực Yên Hoa, huyện Na Hang</w:t>
      </w:r>
    </w:p>
    <w:p w:rsidR="00F5234F" w:rsidRDefault="00F5234F" w:rsidP="00E71962">
      <w:pPr>
        <w:tabs>
          <w:tab w:val="left" w:pos="567"/>
          <w:tab w:val="left" w:pos="709"/>
        </w:tabs>
        <w:autoSpaceDE w:val="0"/>
        <w:autoSpaceDN w:val="0"/>
        <w:adjustRightInd w:val="0"/>
        <w:spacing w:before="120" w:after="120" w:line="264" w:lineRule="auto"/>
        <w:ind w:firstLine="720"/>
        <w:jc w:val="both"/>
        <w:rPr>
          <w:spacing w:val="-8"/>
          <w:szCs w:val="28"/>
          <w:lang w:val="pt-BR"/>
        </w:rPr>
      </w:pPr>
      <w:r>
        <w:rPr>
          <w:b/>
          <w:spacing w:val="-8"/>
          <w:szCs w:val="28"/>
          <w:lang w:val="es-MX"/>
        </w:rPr>
        <w:t xml:space="preserve">- </w:t>
      </w:r>
      <w:r w:rsidRPr="00D56B42">
        <w:rPr>
          <w:spacing w:val="-8"/>
          <w:szCs w:val="28"/>
          <w:lang w:val="pt-BR"/>
        </w:rPr>
        <w:t>Trung tâm Y tế huyện Lâm Bình</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pacing w:val="-8"/>
          <w:szCs w:val="28"/>
          <w:lang w:val="pt-BR"/>
        </w:rPr>
        <w:t xml:space="preserve">- </w:t>
      </w:r>
      <w:r w:rsidRPr="009379E8">
        <w:rPr>
          <w:szCs w:val="28"/>
          <w:lang w:val="pt-BR"/>
        </w:rPr>
        <w:t>Trung tâm Y tế huyện Na Hang</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t xml:space="preserve">- </w:t>
      </w:r>
      <w:r w:rsidRPr="009379E8">
        <w:rPr>
          <w:szCs w:val="28"/>
          <w:lang w:val="pt-BR"/>
        </w:rPr>
        <w:t>Trung tâm Y tế huyện Chiêm Hóa</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t>-</w:t>
      </w:r>
      <w:r w:rsidRPr="009379E8">
        <w:rPr>
          <w:szCs w:val="28"/>
          <w:lang w:val="pt-BR"/>
        </w:rPr>
        <w:t xml:space="preserve"> Trung tâm Y tế huyện Hàm Yên</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t xml:space="preserve">- </w:t>
      </w:r>
      <w:r w:rsidRPr="009379E8">
        <w:rPr>
          <w:szCs w:val="28"/>
          <w:lang w:val="pt-BR"/>
        </w:rPr>
        <w:t>Trung tâm Y tế huyện Yên Sơn</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t xml:space="preserve">- </w:t>
      </w:r>
      <w:r w:rsidRPr="009379E8">
        <w:rPr>
          <w:szCs w:val="28"/>
          <w:lang w:val="pt-BR"/>
        </w:rPr>
        <w:t>Trung tâm Y tế huyện Sơn Dương</w:t>
      </w:r>
    </w:p>
    <w:p w:rsidR="00F5234F" w:rsidRDefault="00F5234F"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t xml:space="preserve">- </w:t>
      </w:r>
      <w:r w:rsidRPr="009379E8">
        <w:rPr>
          <w:szCs w:val="28"/>
          <w:lang w:val="pt-BR"/>
        </w:rPr>
        <w:t>Trung</w:t>
      </w:r>
      <w:r>
        <w:rPr>
          <w:szCs w:val="28"/>
          <w:lang w:val="pt-BR"/>
        </w:rPr>
        <w:t xml:space="preserve"> tâm Y tế thành phố Tuyên Quang</w:t>
      </w:r>
      <w:r w:rsidRPr="009379E8">
        <w:rPr>
          <w:szCs w:val="28"/>
          <w:lang w:val="pt-BR"/>
        </w:rPr>
        <w:t xml:space="preserve">  </w:t>
      </w:r>
    </w:p>
    <w:p w:rsidR="00E66AFC" w:rsidRDefault="00E66AFC" w:rsidP="00E71962">
      <w:pPr>
        <w:tabs>
          <w:tab w:val="left" w:pos="567"/>
          <w:tab w:val="left" w:pos="709"/>
        </w:tabs>
        <w:autoSpaceDE w:val="0"/>
        <w:autoSpaceDN w:val="0"/>
        <w:adjustRightInd w:val="0"/>
        <w:spacing w:before="120" w:after="120" w:line="264" w:lineRule="auto"/>
        <w:ind w:firstLine="720"/>
        <w:jc w:val="both"/>
        <w:rPr>
          <w:szCs w:val="28"/>
          <w:lang w:val="pt-BR"/>
        </w:rPr>
      </w:pPr>
      <w:r>
        <w:rPr>
          <w:szCs w:val="28"/>
          <w:lang w:val="pt-BR"/>
        </w:rPr>
        <w:lastRenderedPageBreak/>
        <w:t>d) Việc thành lập các tổ chức bên trong của cơ quan, đơn vị trực thuộc phải đảm bảo theo các quy định hiện hành của nhà ncsươ.</w:t>
      </w:r>
    </w:p>
    <w:p w:rsidR="00A44928" w:rsidRPr="001D5AE0" w:rsidRDefault="00A44928" w:rsidP="00E71962">
      <w:pPr>
        <w:pStyle w:val="NormalWeb"/>
        <w:shd w:val="clear" w:color="auto" w:fill="FFFFFF"/>
        <w:spacing w:before="120" w:after="120" w:line="264" w:lineRule="auto"/>
        <w:ind w:firstLine="720"/>
        <w:jc w:val="both"/>
        <w:rPr>
          <w:sz w:val="28"/>
          <w:szCs w:val="28"/>
          <w:lang w:val="pt-BR"/>
        </w:rPr>
      </w:pPr>
      <w:r w:rsidRPr="001D5AE0">
        <w:rPr>
          <w:b/>
          <w:sz w:val="28"/>
          <w:szCs w:val="28"/>
          <w:lang w:val="pt-BR"/>
        </w:rPr>
        <w:t>Điều 3. Tổ chức thực hiện</w:t>
      </w:r>
      <w:r w:rsidRPr="001D5AE0">
        <w:rPr>
          <w:sz w:val="28"/>
          <w:szCs w:val="28"/>
          <w:lang w:val="pt-BR"/>
        </w:rPr>
        <w:t xml:space="preserve"> </w:t>
      </w:r>
    </w:p>
    <w:p w:rsidR="00A44928" w:rsidRPr="001D5AE0" w:rsidRDefault="00A44928" w:rsidP="00E71962">
      <w:pPr>
        <w:pStyle w:val="NormalWeb"/>
        <w:shd w:val="clear" w:color="auto" w:fill="FFFFFF"/>
        <w:spacing w:before="120" w:after="120" w:line="264" w:lineRule="auto"/>
        <w:ind w:firstLine="720"/>
        <w:jc w:val="both"/>
        <w:rPr>
          <w:sz w:val="28"/>
          <w:szCs w:val="28"/>
          <w:lang w:val="pt-BR"/>
        </w:rPr>
      </w:pPr>
      <w:r w:rsidRPr="001D5AE0">
        <w:rPr>
          <w:sz w:val="28"/>
          <w:szCs w:val="28"/>
          <w:lang w:val="pt-BR"/>
        </w:rPr>
        <w:t xml:space="preserve">1. </w:t>
      </w:r>
      <w:r w:rsidRPr="00A44928">
        <w:rPr>
          <w:sz w:val="28"/>
          <w:szCs w:val="28"/>
          <w:lang w:val="pt-BR"/>
        </w:rPr>
        <w:t xml:space="preserve">Giám đốc </w:t>
      </w:r>
      <w:r>
        <w:rPr>
          <w:sz w:val="28"/>
          <w:szCs w:val="28"/>
          <w:lang w:val="pt-BR"/>
        </w:rPr>
        <w:t>Sở Y tế.</w:t>
      </w:r>
      <w:r w:rsidRPr="001D5AE0">
        <w:rPr>
          <w:sz w:val="28"/>
          <w:szCs w:val="28"/>
          <w:lang w:val="pt-BR"/>
        </w:rPr>
        <w:t xml:space="preserve"> </w:t>
      </w:r>
    </w:p>
    <w:p w:rsidR="00A44928" w:rsidRPr="001D5AE0" w:rsidRDefault="00A44928" w:rsidP="00E71962">
      <w:pPr>
        <w:pStyle w:val="NormalWeb"/>
        <w:shd w:val="clear" w:color="auto" w:fill="FFFFFF"/>
        <w:spacing w:before="120" w:after="120" w:line="264" w:lineRule="auto"/>
        <w:ind w:firstLine="720"/>
        <w:jc w:val="both"/>
        <w:rPr>
          <w:spacing w:val="-4"/>
          <w:sz w:val="28"/>
          <w:szCs w:val="28"/>
          <w:lang w:val="pt-BR"/>
        </w:rPr>
      </w:pPr>
      <w:r w:rsidRPr="001D5AE0">
        <w:rPr>
          <w:spacing w:val="-4"/>
          <w:sz w:val="28"/>
          <w:szCs w:val="28"/>
          <w:lang w:val="pt-BR"/>
        </w:rPr>
        <w:t xml:space="preserve">a) Quy định cụ thể chức năng, nhiệm vụ, quyền hạn của Văn phòng, Thanh tra và </w:t>
      </w:r>
      <w:r w:rsidRPr="001D5AE0">
        <w:rPr>
          <w:sz w:val="28"/>
          <w:szCs w:val="28"/>
          <w:lang w:val="pt-BR"/>
        </w:rPr>
        <w:t>phòng chuyên môn, nghiệp vụ thuộc  Sở Y tế</w:t>
      </w:r>
      <w:r w:rsidRPr="001D5AE0">
        <w:rPr>
          <w:spacing w:val="-4"/>
          <w:sz w:val="28"/>
          <w:szCs w:val="28"/>
          <w:lang w:val="pt-BR"/>
        </w:rPr>
        <w:t xml:space="preserve">; rà soát, sửa đổi các quy chế, quy định khác có liên quan đảm bảo cho công tác điều hành, hoạt động của Sở theo đúng quy định của pháp luật. </w:t>
      </w:r>
    </w:p>
    <w:p w:rsidR="00A44928" w:rsidRPr="001D5AE0" w:rsidRDefault="00A44928" w:rsidP="00E71962">
      <w:pPr>
        <w:pStyle w:val="NormalWeb"/>
        <w:shd w:val="clear" w:color="auto" w:fill="FFFFFF"/>
        <w:spacing w:before="120" w:after="120" w:line="264" w:lineRule="auto"/>
        <w:ind w:firstLine="720"/>
        <w:jc w:val="both"/>
        <w:rPr>
          <w:color w:val="000000"/>
          <w:spacing w:val="-4"/>
          <w:sz w:val="28"/>
          <w:szCs w:val="28"/>
          <w:lang w:val="pt-BR"/>
        </w:rPr>
      </w:pPr>
      <w:r w:rsidRPr="001D5AE0">
        <w:rPr>
          <w:color w:val="000000"/>
          <w:spacing w:val="-4"/>
          <w:sz w:val="28"/>
          <w:szCs w:val="28"/>
          <w:lang w:val="pt-BR"/>
        </w:rPr>
        <w:t xml:space="preserve">b) </w:t>
      </w:r>
      <w:r w:rsidRPr="001D5AE0">
        <w:rPr>
          <w:color w:val="000000"/>
          <w:sz w:val="28"/>
          <w:szCs w:val="28"/>
          <w:lang w:val="pt-BR"/>
        </w:rPr>
        <w:t xml:space="preserve">Rà soát, xác định vị trí việc làm, trình Chủ tịch Ủy ban nhân dân tỉnh </w:t>
      </w:r>
      <w:r w:rsidRPr="001D5AE0">
        <w:rPr>
          <w:i/>
          <w:color w:val="000000"/>
          <w:sz w:val="28"/>
          <w:szCs w:val="28"/>
          <w:lang w:val="pt-BR"/>
        </w:rPr>
        <w:t>(gửi Sở Nội vụ thẩm định)</w:t>
      </w:r>
      <w:r w:rsidRPr="001D5AE0">
        <w:rPr>
          <w:color w:val="000000"/>
          <w:sz w:val="28"/>
          <w:szCs w:val="28"/>
          <w:lang w:val="pt-BR"/>
        </w:rPr>
        <w:t xml:space="preserve"> việc sửa đổi, bổ sung danh mục vị trí việc làm, bản mô tả công việc và khung năng lực theo từng vị trí việc làm cho phù hợp với cơ cấu tổ chức bộ máy và yêu cầu nhiệm vụ.</w:t>
      </w:r>
    </w:p>
    <w:p w:rsidR="00A44928" w:rsidRPr="001D5AE0" w:rsidRDefault="00A44928" w:rsidP="00E71962">
      <w:pPr>
        <w:pStyle w:val="NormalWeb"/>
        <w:shd w:val="clear" w:color="auto" w:fill="FFFFFF"/>
        <w:spacing w:before="120" w:after="120" w:line="264" w:lineRule="auto"/>
        <w:ind w:firstLine="720"/>
        <w:jc w:val="both"/>
        <w:rPr>
          <w:spacing w:val="-4"/>
          <w:sz w:val="28"/>
          <w:szCs w:val="28"/>
          <w:lang w:val="pt-BR"/>
        </w:rPr>
      </w:pPr>
      <w:r w:rsidRPr="00EC7F72">
        <w:rPr>
          <w:color w:val="000000"/>
          <w:sz w:val="28"/>
          <w:szCs w:val="28"/>
          <w:lang w:val="de-AT"/>
        </w:rPr>
        <w:t>c</w:t>
      </w:r>
      <w:r w:rsidRPr="001D5AE0">
        <w:rPr>
          <w:color w:val="000000"/>
          <w:spacing w:val="-4"/>
          <w:sz w:val="28"/>
          <w:szCs w:val="28"/>
          <w:lang w:val="pt-BR"/>
        </w:rPr>
        <w:t>) Thực hiện việc giao biên chế công</w:t>
      </w:r>
      <w:r w:rsidRPr="001D5AE0">
        <w:rPr>
          <w:spacing w:val="-4"/>
          <w:sz w:val="28"/>
          <w:szCs w:val="28"/>
          <w:lang w:val="pt-BR"/>
        </w:rPr>
        <w:t xml:space="preserve"> chức, số lượng người làm việc, chỉ tiêu hợp đồng lao động theo Nghị định số 68/2000/NĐ-CP và bố trí, sắp xếp công chức, viên chức, người lao động thuộc thẩm quyền quản lý đảm bảo công khai, minh bạch, khách quan, đúng quy định hiện hành, trình độ chuyên môn phù hợp với vị trí việc làm đã được phê duyệt; quan tâm công tác cán bộ, giải quyết chế độ, chính sách đối với công chức, người lao động khi thực hiện sắp xếp tổ chức bộ máy.</w:t>
      </w:r>
    </w:p>
    <w:p w:rsidR="00A44928" w:rsidRPr="002209C0" w:rsidRDefault="00A44928" w:rsidP="00E71962">
      <w:pPr>
        <w:shd w:val="clear" w:color="auto" w:fill="FFFFFF"/>
        <w:spacing w:before="120" w:after="120" w:line="264" w:lineRule="auto"/>
        <w:ind w:firstLine="720"/>
        <w:jc w:val="both"/>
        <w:rPr>
          <w:color w:val="000000"/>
          <w:szCs w:val="28"/>
          <w:lang w:val="de-AT"/>
        </w:rPr>
      </w:pPr>
      <w:r w:rsidRPr="002209C0">
        <w:rPr>
          <w:color w:val="000000"/>
          <w:szCs w:val="28"/>
          <w:lang w:val="de-AT"/>
        </w:rPr>
        <w:t>2. Giám đốc Sở Nội vụ: Theo dõi, đôn đốc, kiểm tra việc thực hiện quy định tại khoản 1 Điều này theo đúng quy định.</w:t>
      </w:r>
    </w:p>
    <w:p w:rsidR="00A44928" w:rsidRPr="001D5AE0" w:rsidRDefault="00A44928" w:rsidP="00E71962">
      <w:pPr>
        <w:pStyle w:val="NormalWeb"/>
        <w:shd w:val="clear" w:color="auto" w:fill="FFFFFF"/>
        <w:spacing w:before="120" w:after="120" w:line="264" w:lineRule="auto"/>
        <w:ind w:firstLine="720"/>
        <w:jc w:val="both"/>
        <w:rPr>
          <w:b/>
          <w:sz w:val="28"/>
          <w:szCs w:val="28"/>
          <w:lang w:val="de-AT"/>
        </w:rPr>
      </w:pPr>
      <w:r w:rsidRPr="001D5AE0">
        <w:rPr>
          <w:b/>
          <w:sz w:val="28"/>
          <w:szCs w:val="28"/>
          <w:lang w:val="de-AT"/>
        </w:rPr>
        <w:t xml:space="preserve">Điều </w:t>
      </w:r>
      <w:r w:rsidRPr="00A44928">
        <w:rPr>
          <w:b/>
          <w:sz w:val="28"/>
          <w:szCs w:val="28"/>
          <w:lang w:val="de-AT"/>
        </w:rPr>
        <w:t>4</w:t>
      </w:r>
      <w:r w:rsidRPr="001D5AE0">
        <w:rPr>
          <w:b/>
          <w:sz w:val="28"/>
          <w:szCs w:val="28"/>
          <w:lang w:val="de-AT"/>
        </w:rPr>
        <w:t xml:space="preserve">. Hiệu lực thi hành </w:t>
      </w:r>
    </w:p>
    <w:p w:rsidR="00E71962" w:rsidRPr="001D5AE0" w:rsidRDefault="00A44928" w:rsidP="00E71962">
      <w:pPr>
        <w:pStyle w:val="NormalWeb"/>
        <w:shd w:val="clear" w:color="auto" w:fill="FFFFFF"/>
        <w:spacing w:before="120" w:after="120" w:line="264" w:lineRule="auto"/>
        <w:ind w:firstLine="720"/>
        <w:jc w:val="both"/>
        <w:rPr>
          <w:spacing w:val="-4"/>
          <w:sz w:val="28"/>
          <w:szCs w:val="28"/>
          <w:lang w:val="de-AT"/>
        </w:rPr>
      </w:pPr>
      <w:r w:rsidRPr="001D5AE0">
        <w:rPr>
          <w:b/>
          <w:sz w:val="28"/>
          <w:szCs w:val="28"/>
          <w:lang w:val="de-AT"/>
        </w:rPr>
        <w:t xml:space="preserve">1. </w:t>
      </w:r>
      <w:r w:rsidRPr="001D5AE0">
        <w:rPr>
          <w:spacing w:val="-4"/>
          <w:sz w:val="28"/>
          <w:szCs w:val="28"/>
          <w:lang w:val="de-AT"/>
        </w:rPr>
        <w:t>Quyết định này có hiệu lực thi hành kể từ ngày ký</w:t>
      </w:r>
    </w:p>
    <w:p w:rsidR="00A44928" w:rsidRPr="001D5AE0" w:rsidRDefault="00E71962" w:rsidP="00E71962">
      <w:pPr>
        <w:pStyle w:val="NormalWeb"/>
        <w:shd w:val="clear" w:color="auto" w:fill="FFFFFF"/>
        <w:spacing w:before="120" w:after="120" w:line="264" w:lineRule="auto"/>
        <w:ind w:firstLine="720"/>
        <w:jc w:val="both"/>
        <w:rPr>
          <w:spacing w:val="2"/>
          <w:w w:val="102"/>
          <w:sz w:val="28"/>
          <w:szCs w:val="28"/>
          <w:lang w:val="de-AT"/>
        </w:rPr>
      </w:pPr>
      <w:r>
        <w:rPr>
          <w:color w:val="000000"/>
          <w:spacing w:val="2"/>
          <w:sz w:val="28"/>
          <w:szCs w:val="28"/>
          <w:lang w:val="de-AT"/>
        </w:rPr>
        <w:t>B</w:t>
      </w:r>
      <w:r w:rsidR="00A44928" w:rsidRPr="00111504">
        <w:rPr>
          <w:color w:val="000000"/>
          <w:spacing w:val="2"/>
          <w:sz w:val="28"/>
          <w:szCs w:val="28"/>
          <w:lang w:val="de-AT"/>
        </w:rPr>
        <w:t>ãi bỏ</w:t>
      </w:r>
      <w:r w:rsidR="00A44928" w:rsidRPr="00111504">
        <w:rPr>
          <w:color w:val="000000"/>
          <w:spacing w:val="-4"/>
          <w:sz w:val="28"/>
          <w:szCs w:val="28"/>
          <w:lang w:val="nl-NL" w:bidi="he-IL"/>
        </w:rPr>
        <w:t xml:space="preserve"> các quy định</w:t>
      </w:r>
      <w:r>
        <w:rPr>
          <w:color w:val="000000"/>
          <w:spacing w:val="-4"/>
          <w:sz w:val="28"/>
          <w:szCs w:val="28"/>
          <w:lang w:val="nl-NL" w:bidi="he-IL"/>
        </w:rPr>
        <w:t xml:space="preserve"> tại </w:t>
      </w:r>
      <w:r w:rsidR="00A44928" w:rsidRPr="001C5AC0">
        <w:rPr>
          <w:bCs/>
          <w:color w:val="000000"/>
          <w:spacing w:val="2"/>
          <w:sz w:val="28"/>
          <w:szCs w:val="28"/>
          <w:lang w:val="vi-VN"/>
        </w:rPr>
        <w:t xml:space="preserve">khoản </w:t>
      </w:r>
      <w:r w:rsidR="00A44928" w:rsidRPr="001D5AE0">
        <w:rPr>
          <w:bCs/>
          <w:color w:val="000000"/>
          <w:spacing w:val="2"/>
          <w:sz w:val="28"/>
          <w:szCs w:val="28"/>
          <w:lang w:val="de-AT"/>
        </w:rPr>
        <w:t xml:space="preserve">3, khoản 4 </w:t>
      </w:r>
      <w:r w:rsidR="00A44928" w:rsidRPr="001C5AC0">
        <w:rPr>
          <w:bCs/>
          <w:color w:val="000000"/>
          <w:spacing w:val="2"/>
          <w:sz w:val="28"/>
          <w:szCs w:val="28"/>
          <w:lang w:val="vi-VN"/>
        </w:rPr>
        <w:t xml:space="preserve"> Điều 1</w:t>
      </w:r>
      <w:r w:rsidR="00A44928" w:rsidRPr="001C5AC0">
        <w:rPr>
          <w:bCs/>
          <w:color w:val="000000"/>
          <w:spacing w:val="2"/>
          <w:sz w:val="28"/>
          <w:szCs w:val="28"/>
          <w:lang w:val="nl-NL"/>
        </w:rPr>
        <w:t xml:space="preserve"> Quyết định số 08/2018/QĐ-UBND ngày </w:t>
      </w:r>
      <w:r w:rsidR="001C5AC0" w:rsidRPr="001C5AC0">
        <w:rPr>
          <w:bCs/>
          <w:color w:val="000000"/>
          <w:spacing w:val="2"/>
          <w:sz w:val="28"/>
          <w:szCs w:val="28"/>
          <w:lang w:val="nl-NL"/>
        </w:rPr>
        <w:t>05/10/2018 của Ủy ban nhân dân tỉnh.</w:t>
      </w:r>
    </w:p>
    <w:p w:rsidR="00A44928" w:rsidRPr="00DD16B0" w:rsidRDefault="00A44928" w:rsidP="00E71962">
      <w:pPr>
        <w:pStyle w:val="NormalWeb"/>
        <w:shd w:val="clear" w:color="auto" w:fill="FFFFFF"/>
        <w:spacing w:before="120" w:after="120" w:line="264" w:lineRule="auto"/>
        <w:ind w:firstLine="720"/>
        <w:jc w:val="both"/>
        <w:rPr>
          <w:spacing w:val="-6"/>
          <w:w w:val="102"/>
          <w:sz w:val="28"/>
          <w:szCs w:val="28"/>
          <w:lang w:val="nl-NL"/>
        </w:rPr>
      </w:pPr>
      <w:r>
        <w:rPr>
          <w:sz w:val="28"/>
          <w:szCs w:val="28"/>
          <w:lang w:val="de-AT"/>
        </w:rPr>
        <w:t>2</w:t>
      </w:r>
      <w:r w:rsidRPr="001D5AE0">
        <w:rPr>
          <w:sz w:val="28"/>
          <w:szCs w:val="28"/>
          <w:lang w:val="de-AT"/>
        </w:rPr>
        <w:t>. Chánh Văn phòng Ủy ban nhân dân tỉnh, G</w:t>
      </w:r>
      <w:r w:rsidR="001C5AC0" w:rsidRPr="001D5AE0">
        <w:rPr>
          <w:sz w:val="28"/>
          <w:szCs w:val="28"/>
          <w:lang w:val="de-AT"/>
        </w:rPr>
        <w:t>iám đốc:</w:t>
      </w:r>
      <w:r w:rsidR="001C5AC0">
        <w:rPr>
          <w:sz w:val="28"/>
          <w:szCs w:val="28"/>
          <w:lang w:val="de-AT"/>
        </w:rPr>
        <w:t xml:space="preserve"> Sở Y tế, Sở</w:t>
      </w:r>
      <w:r w:rsidRPr="001D5AE0">
        <w:rPr>
          <w:sz w:val="28"/>
          <w:szCs w:val="28"/>
          <w:lang w:val="de-AT"/>
        </w:rPr>
        <w:t xml:space="preserve"> Nội vụ, </w:t>
      </w:r>
      <w:r w:rsidRPr="00DD16B0">
        <w:rPr>
          <w:sz w:val="28"/>
          <w:szCs w:val="28"/>
          <w:lang w:val="de-AT"/>
        </w:rPr>
        <w:t>người đứng đầu</w:t>
      </w:r>
      <w:r w:rsidR="001C5AC0" w:rsidRPr="001D5AE0">
        <w:rPr>
          <w:sz w:val="28"/>
          <w:szCs w:val="28"/>
          <w:lang w:val="de-AT"/>
        </w:rPr>
        <w:t xml:space="preserve"> các cơ quan, đơn vị </w:t>
      </w:r>
      <w:r w:rsidRPr="001D5AE0">
        <w:rPr>
          <w:sz w:val="28"/>
          <w:szCs w:val="28"/>
          <w:lang w:val="de-AT"/>
        </w:rPr>
        <w:t>có liên quan chịu trách nhiệm thi hành Quyết định này./.</w:t>
      </w:r>
    </w:p>
    <w:p w:rsidR="00E66AFC" w:rsidRPr="00A44928" w:rsidRDefault="00E66AFC" w:rsidP="00F5234F">
      <w:pPr>
        <w:tabs>
          <w:tab w:val="left" w:pos="567"/>
          <w:tab w:val="left" w:pos="709"/>
        </w:tabs>
        <w:autoSpaceDE w:val="0"/>
        <w:autoSpaceDN w:val="0"/>
        <w:adjustRightInd w:val="0"/>
        <w:spacing w:before="120" w:after="120" w:line="360" w:lineRule="exact"/>
        <w:ind w:firstLine="720"/>
        <w:jc w:val="both"/>
        <w:rPr>
          <w:szCs w:val="28"/>
          <w:lang w:val="nl-NL"/>
        </w:rPr>
      </w:pPr>
    </w:p>
    <w:tbl>
      <w:tblPr>
        <w:tblW w:w="9072" w:type="dxa"/>
        <w:tblInd w:w="534" w:type="dxa"/>
        <w:tblLook w:val="01E0"/>
      </w:tblPr>
      <w:tblGrid>
        <w:gridCol w:w="3827"/>
        <w:gridCol w:w="5245"/>
      </w:tblGrid>
      <w:tr w:rsidR="001C5AC0" w:rsidRPr="00485BF9" w:rsidTr="001D5AE0">
        <w:tc>
          <w:tcPr>
            <w:tcW w:w="3827" w:type="dxa"/>
            <w:tcBorders>
              <w:top w:val="nil"/>
              <w:left w:val="nil"/>
              <w:bottom w:val="nil"/>
              <w:right w:val="nil"/>
            </w:tcBorders>
          </w:tcPr>
          <w:p w:rsidR="001C5AC0" w:rsidRPr="00485BF9" w:rsidRDefault="001C5AC0" w:rsidP="001C5AC0">
            <w:pPr>
              <w:spacing w:after="0" w:line="264" w:lineRule="auto"/>
              <w:rPr>
                <w:w w:val="102"/>
                <w:sz w:val="25"/>
                <w:szCs w:val="25"/>
                <w:lang w:val="sv-SE"/>
              </w:rPr>
            </w:pPr>
            <w:r w:rsidRPr="00485BF9">
              <w:rPr>
                <w:b/>
                <w:i/>
                <w:w w:val="102"/>
                <w:sz w:val="25"/>
                <w:szCs w:val="25"/>
                <w:lang w:val="sv-SE"/>
              </w:rPr>
              <w:t>N</w:t>
            </w:r>
            <w:r w:rsidRPr="00485BF9">
              <w:rPr>
                <w:rFonts w:hint="eastAsia"/>
                <w:b/>
                <w:i/>
                <w:w w:val="102"/>
                <w:sz w:val="25"/>
                <w:szCs w:val="25"/>
                <w:lang w:val="sv-SE"/>
              </w:rPr>
              <w:t>ơ</w:t>
            </w:r>
            <w:r w:rsidRPr="00485BF9">
              <w:rPr>
                <w:b/>
                <w:i/>
                <w:w w:val="102"/>
                <w:sz w:val="25"/>
                <w:szCs w:val="25"/>
                <w:lang w:val="sv-SE"/>
              </w:rPr>
              <w:t>i nhận:</w:t>
            </w:r>
          </w:p>
          <w:p w:rsidR="001C5AC0" w:rsidRPr="00485BF9" w:rsidRDefault="001C5AC0" w:rsidP="001C5AC0">
            <w:pPr>
              <w:spacing w:after="0"/>
              <w:jc w:val="both"/>
              <w:rPr>
                <w:w w:val="102"/>
                <w:sz w:val="23"/>
                <w:szCs w:val="23"/>
                <w:lang w:val="nl-NL"/>
              </w:rPr>
            </w:pPr>
            <w:r w:rsidRPr="00485BF9">
              <w:rPr>
                <w:w w:val="102"/>
                <w:sz w:val="23"/>
                <w:szCs w:val="23"/>
                <w:lang w:val="nl-NL"/>
              </w:rPr>
              <w:t xml:space="preserve">- </w:t>
            </w:r>
            <w:r>
              <w:rPr>
                <w:w w:val="102"/>
                <w:sz w:val="23"/>
                <w:szCs w:val="23"/>
                <w:lang w:val="nl-NL"/>
              </w:rPr>
              <w:t>Sở Y tế</w:t>
            </w:r>
            <w:r w:rsidRPr="00485BF9">
              <w:rPr>
                <w:w w:val="102"/>
                <w:sz w:val="23"/>
                <w:szCs w:val="23"/>
                <w:lang w:val="nl-NL"/>
              </w:rPr>
              <w:t>;</w:t>
            </w:r>
          </w:p>
          <w:p w:rsidR="001C5AC0" w:rsidRPr="00485BF9" w:rsidRDefault="001C5AC0" w:rsidP="001C5AC0">
            <w:pPr>
              <w:spacing w:after="0"/>
              <w:jc w:val="both"/>
              <w:rPr>
                <w:w w:val="102"/>
                <w:sz w:val="23"/>
                <w:szCs w:val="23"/>
                <w:lang w:val="nl-NL"/>
              </w:rPr>
            </w:pPr>
            <w:r w:rsidRPr="00485BF9">
              <w:rPr>
                <w:w w:val="102"/>
                <w:sz w:val="23"/>
                <w:szCs w:val="23"/>
                <w:lang w:val="nl-NL"/>
              </w:rPr>
              <w:t xml:space="preserve">- Thường trực Tỉnh ủy;      </w:t>
            </w:r>
          </w:p>
          <w:p w:rsidR="001C5AC0" w:rsidRPr="00485BF9" w:rsidRDefault="001C5AC0" w:rsidP="001C5AC0">
            <w:pPr>
              <w:spacing w:after="0"/>
              <w:jc w:val="both"/>
              <w:rPr>
                <w:w w:val="102"/>
                <w:sz w:val="23"/>
                <w:szCs w:val="23"/>
                <w:lang w:val="nl-NL"/>
              </w:rPr>
            </w:pPr>
            <w:r w:rsidRPr="00485BF9">
              <w:rPr>
                <w:w w:val="102"/>
                <w:sz w:val="23"/>
                <w:szCs w:val="23"/>
                <w:lang w:val="nl-NL"/>
              </w:rPr>
              <w:t>- Thường trực HĐND tỉnh;</w:t>
            </w:r>
          </w:p>
          <w:p w:rsidR="001C5AC0" w:rsidRPr="00485BF9" w:rsidRDefault="001C5AC0" w:rsidP="001C5AC0">
            <w:pPr>
              <w:spacing w:after="0"/>
              <w:rPr>
                <w:w w:val="102"/>
                <w:sz w:val="23"/>
                <w:szCs w:val="23"/>
                <w:lang w:val="nl-NL"/>
              </w:rPr>
            </w:pPr>
            <w:r w:rsidRPr="00485BF9">
              <w:rPr>
                <w:w w:val="102"/>
                <w:sz w:val="23"/>
                <w:szCs w:val="23"/>
                <w:lang w:val="nl-NL"/>
              </w:rPr>
              <w:t>- Chủ tịch UBND tỉnh;</w:t>
            </w:r>
          </w:p>
          <w:p w:rsidR="001C5AC0" w:rsidRPr="00485BF9" w:rsidRDefault="001C5AC0" w:rsidP="001C5AC0">
            <w:pPr>
              <w:spacing w:after="0"/>
              <w:rPr>
                <w:w w:val="102"/>
                <w:sz w:val="23"/>
                <w:szCs w:val="23"/>
                <w:lang w:val="nl-NL"/>
              </w:rPr>
            </w:pPr>
            <w:r w:rsidRPr="00485BF9">
              <w:rPr>
                <w:w w:val="102"/>
                <w:sz w:val="23"/>
                <w:szCs w:val="23"/>
                <w:lang w:val="nl-NL"/>
              </w:rPr>
              <w:t>- Các Phó Chủ tịch UBND tỉnh;</w:t>
            </w:r>
          </w:p>
          <w:p w:rsidR="001C5AC0" w:rsidRPr="00485BF9" w:rsidRDefault="001C5AC0" w:rsidP="001C5AC0">
            <w:pPr>
              <w:spacing w:after="0"/>
              <w:rPr>
                <w:w w:val="102"/>
                <w:sz w:val="23"/>
                <w:szCs w:val="23"/>
                <w:lang w:val="nl-NL"/>
              </w:rPr>
            </w:pPr>
            <w:r w:rsidRPr="00485BF9">
              <w:rPr>
                <w:w w:val="102"/>
                <w:sz w:val="23"/>
                <w:szCs w:val="23"/>
                <w:lang w:val="nl-NL"/>
              </w:rPr>
              <w:t xml:space="preserve">- Như Điều </w:t>
            </w:r>
            <w:r>
              <w:rPr>
                <w:w w:val="102"/>
                <w:sz w:val="23"/>
                <w:szCs w:val="23"/>
                <w:lang w:val="nl-NL"/>
              </w:rPr>
              <w:t>4</w:t>
            </w:r>
            <w:r w:rsidRPr="00485BF9">
              <w:rPr>
                <w:w w:val="102"/>
                <w:sz w:val="23"/>
                <w:szCs w:val="23"/>
                <w:lang w:val="nl-NL"/>
              </w:rPr>
              <w:t>;</w:t>
            </w:r>
          </w:p>
          <w:p w:rsidR="001C5AC0" w:rsidRPr="00485BF9" w:rsidRDefault="001C5AC0" w:rsidP="001C5AC0">
            <w:pPr>
              <w:spacing w:after="0"/>
              <w:rPr>
                <w:w w:val="102"/>
                <w:sz w:val="23"/>
                <w:szCs w:val="23"/>
                <w:lang w:val="nl-NL"/>
              </w:rPr>
            </w:pPr>
            <w:r w:rsidRPr="00485BF9">
              <w:rPr>
                <w:w w:val="102"/>
                <w:sz w:val="23"/>
                <w:szCs w:val="23"/>
                <w:lang w:val="nl-NL"/>
              </w:rPr>
              <w:t>- TP, PTP Nội chính;</w:t>
            </w:r>
          </w:p>
          <w:p w:rsidR="001C5AC0" w:rsidRPr="00485BF9" w:rsidRDefault="001C5AC0" w:rsidP="001C5AC0">
            <w:pPr>
              <w:spacing w:after="0"/>
              <w:rPr>
                <w:w w:val="102"/>
                <w:sz w:val="23"/>
                <w:szCs w:val="23"/>
                <w:lang w:val="nl-NL"/>
              </w:rPr>
            </w:pPr>
            <w:r w:rsidRPr="00485BF9">
              <w:rPr>
                <w:w w:val="102"/>
                <w:sz w:val="23"/>
                <w:szCs w:val="23"/>
                <w:lang w:val="nl-NL"/>
              </w:rPr>
              <w:t>- L</w:t>
            </w:r>
            <w:r w:rsidRPr="00485BF9">
              <w:rPr>
                <w:rFonts w:hint="eastAsia"/>
                <w:w w:val="102"/>
                <w:sz w:val="23"/>
                <w:szCs w:val="23"/>
                <w:lang w:val="nl-NL"/>
              </w:rPr>
              <w:t>ư</w:t>
            </w:r>
            <w:r w:rsidRPr="00485BF9">
              <w:rPr>
                <w:w w:val="102"/>
                <w:sz w:val="23"/>
                <w:szCs w:val="23"/>
                <w:lang w:val="nl-NL"/>
              </w:rPr>
              <w:t xml:space="preserve">u: VT. </w:t>
            </w:r>
            <w:r w:rsidRPr="00485BF9">
              <w:rPr>
                <w:w w:val="102"/>
                <w:sz w:val="12"/>
                <w:szCs w:val="12"/>
                <w:lang w:val="nl-NL"/>
              </w:rPr>
              <w:t xml:space="preserve">               </w:t>
            </w:r>
            <w:r w:rsidRPr="00485BF9">
              <w:rPr>
                <w:b/>
                <w:w w:val="102"/>
                <w:sz w:val="12"/>
                <w:szCs w:val="12"/>
                <w:lang w:val="nl-NL"/>
              </w:rPr>
              <w:t xml:space="preserve">                                                                   </w:t>
            </w:r>
          </w:p>
          <w:p w:rsidR="001C5AC0" w:rsidRPr="00485BF9" w:rsidRDefault="001C5AC0" w:rsidP="001C5AC0">
            <w:pPr>
              <w:spacing w:after="0" w:line="264" w:lineRule="auto"/>
              <w:ind w:hanging="57"/>
              <w:rPr>
                <w:w w:val="102"/>
                <w:sz w:val="22"/>
                <w:lang w:val="nl-NL"/>
              </w:rPr>
            </w:pPr>
          </w:p>
          <w:p w:rsidR="001C5AC0" w:rsidRPr="00485BF9" w:rsidRDefault="001C5AC0" w:rsidP="001C5AC0">
            <w:pPr>
              <w:spacing w:after="0" w:line="264" w:lineRule="auto"/>
              <w:ind w:hanging="57"/>
              <w:rPr>
                <w:w w:val="102"/>
                <w:lang w:val="nl-NL"/>
              </w:rPr>
            </w:pPr>
          </w:p>
        </w:tc>
        <w:tc>
          <w:tcPr>
            <w:tcW w:w="5245" w:type="dxa"/>
            <w:tcBorders>
              <w:top w:val="nil"/>
              <w:left w:val="nil"/>
              <w:bottom w:val="nil"/>
              <w:right w:val="nil"/>
            </w:tcBorders>
          </w:tcPr>
          <w:p w:rsidR="001C5AC0" w:rsidRPr="00485BF9" w:rsidRDefault="001C5AC0" w:rsidP="001C5AC0">
            <w:pPr>
              <w:spacing w:after="0" w:line="264" w:lineRule="auto"/>
              <w:jc w:val="center"/>
              <w:rPr>
                <w:rFonts w:ascii="Times New Roman Bold" w:hAnsi="Times New Roman Bold"/>
                <w:b/>
                <w:sz w:val="26"/>
                <w:szCs w:val="26"/>
              </w:rPr>
            </w:pPr>
            <w:r w:rsidRPr="00485BF9">
              <w:rPr>
                <w:rFonts w:ascii="Times New Roman Bold" w:hAnsi="Times New Roman Bold"/>
                <w:b/>
                <w:sz w:val="26"/>
                <w:szCs w:val="26"/>
              </w:rPr>
              <w:t xml:space="preserve">TM. ỦY BAN NHÂN DÂN TỈNH </w:t>
            </w:r>
          </w:p>
          <w:p w:rsidR="001C5AC0" w:rsidRPr="00485BF9" w:rsidRDefault="001C5AC0" w:rsidP="001C5AC0">
            <w:pPr>
              <w:spacing w:after="0" w:line="264" w:lineRule="auto"/>
              <w:jc w:val="center"/>
              <w:rPr>
                <w:rFonts w:ascii="Times New Roman Bold" w:hAnsi="Times New Roman Bold"/>
                <w:b/>
                <w:w w:val="102"/>
                <w:sz w:val="26"/>
                <w:szCs w:val="26"/>
              </w:rPr>
            </w:pPr>
            <w:r w:rsidRPr="00485BF9">
              <w:rPr>
                <w:rFonts w:ascii="Times New Roman Bold" w:hAnsi="Times New Roman Bold"/>
                <w:b/>
                <w:sz w:val="26"/>
                <w:szCs w:val="26"/>
              </w:rPr>
              <w:t>CHỦ TỊCH</w:t>
            </w:r>
          </w:p>
          <w:p w:rsidR="001C5AC0" w:rsidRPr="00485BF9" w:rsidRDefault="001C5AC0" w:rsidP="001C5AC0">
            <w:pPr>
              <w:spacing w:after="0" w:line="264" w:lineRule="auto"/>
              <w:rPr>
                <w:b/>
                <w:w w:val="102"/>
                <w:sz w:val="26"/>
                <w:szCs w:val="26"/>
              </w:rPr>
            </w:pPr>
          </w:p>
          <w:p w:rsidR="001C5AC0" w:rsidRDefault="001C5AC0" w:rsidP="001C5AC0">
            <w:pPr>
              <w:spacing w:after="0" w:line="264" w:lineRule="auto"/>
              <w:rPr>
                <w:b/>
                <w:w w:val="102"/>
              </w:rPr>
            </w:pPr>
            <w:r w:rsidRPr="00485BF9">
              <w:rPr>
                <w:b/>
                <w:w w:val="102"/>
              </w:rPr>
              <w:t xml:space="preserve">                     </w:t>
            </w:r>
          </w:p>
          <w:p w:rsidR="001C5AC0" w:rsidRDefault="001C5AC0" w:rsidP="001C5AC0">
            <w:pPr>
              <w:spacing w:after="0" w:line="264" w:lineRule="auto"/>
              <w:rPr>
                <w:b/>
                <w:w w:val="102"/>
              </w:rPr>
            </w:pPr>
          </w:p>
          <w:p w:rsidR="001C5AC0" w:rsidRDefault="001C5AC0" w:rsidP="001C5AC0">
            <w:pPr>
              <w:spacing w:after="0" w:line="264" w:lineRule="auto"/>
              <w:rPr>
                <w:b/>
                <w:w w:val="102"/>
              </w:rPr>
            </w:pPr>
          </w:p>
          <w:p w:rsidR="001C5AC0" w:rsidRDefault="001C5AC0" w:rsidP="001C5AC0">
            <w:pPr>
              <w:spacing w:after="0" w:line="264" w:lineRule="auto"/>
              <w:rPr>
                <w:b/>
                <w:w w:val="102"/>
              </w:rPr>
            </w:pPr>
          </w:p>
          <w:p w:rsidR="001C5AC0" w:rsidRPr="00485BF9" w:rsidRDefault="001C5AC0" w:rsidP="001C5AC0">
            <w:pPr>
              <w:spacing w:after="0" w:line="264" w:lineRule="auto"/>
              <w:jc w:val="center"/>
              <w:rPr>
                <w:b/>
                <w:w w:val="102"/>
                <w:sz w:val="30"/>
                <w:szCs w:val="30"/>
              </w:rPr>
            </w:pPr>
            <w:r w:rsidRPr="00485BF9">
              <w:rPr>
                <w:b/>
                <w:w w:val="102"/>
                <w:sz w:val="30"/>
                <w:szCs w:val="30"/>
              </w:rPr>
              <w:t>Nguyễn Văn Sơn</w:t>
            </w:r>
          </w:p>
        </w:tc>
      </w:tr>
    </w:tbl>
    <w:p w:rsidR="0008482E" w:rsidRPr="00E30E8F" w:rsidRDefault="0008482E" w:rsidP="0008482E">
      <w:pPr>
        <w:shd w:val="clear" w:color="auto" w:fill="FFFFFF"/>
        <w:spacing w:after="0" w:line="120" w:lineRule="auto"/>
        <w:ind w:firstLine="720"/>
        <w:jc w:val="both"/>
        <w:rPr>
          <w:lang w:val="de-DE"/>
        </w:rPr>
      </w:pPr>
    </w:p>
    <w:p w:rsidR="00E803B3" w:rsidRPr="004C3886" w:rsidRDefault="00E803B3">
      <w:pPr>
        <w:rPr>
          <w:lang w:val="de-DE"/>
        </w:rPr>
      </w:pPr>
    </w:p>
    <w:sectPr w:rsidR="00E803B3" w:rsidRPr="004C3886" w:rsidSect="00EC61B1">
      <w:footerReference w:type="default" r:id="rId8"/>
      <w:pgSz w:w="11907" w:h="16840" w:code="9"/>
      <w:pgMar w:top="851" w:right="1134" w:bottom="851" w:left="1701" w:header="720" w:footer="3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9FE" w:rsidRDefault="00FA39FE" w:rsidP="0008482E">
      <w:pPr>
        <w:spacing w:after="0" w:line="240" w:lineRule="auto"/>
      </w:pPr>
      <w:r>
        <w:separator/>
      </w:r>
    </w:p>
  </w:endnote>
  <w:endnote w:type="continuationSeparator" w:id="1">
    <w:p w:rsidR="00FA39FE" w:rsidRDefault="00FA39FE" w:rsidP="00084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85856"/>
      <w:docPartObj>
        <w:docPartGallery w:val="Page Numbers (Bottom of Page)"/>
        <w:docPartUnique/>
      </w:docPartObj>
    </w:sdtPr>
    <w:sdtEndPr>
      <w:rPr>
        <w:noProof/>
      </w:rPr>
    </w:sdtEndPr>
    <w:sdtContent>
      <w:p w:rsidR="0008482E" w:rsidRDefault="00D258C3">
        <w:pPr>
          <w:pStyle w:val="Footer"/>
          <w:jc w:val="center"/>
        </w:pPr>
        <w:r>
          <w:fldChar w:fldCharType="begin"/>
        </w:r>
        <w:r w:rsidR="0008482E">
          <w:instrText xml:space="preserve"> PAGE   \* MERGEFORMAT </w:instrText>
        </w:r>
        <w:r>
          <w:fldChar w:fldCharType="separate"/>
        </w:r>
        <w:r w:rsidR="001D5AE0">
          <w:rPr>
            <w:noProof/>
          </w:rPr>
          <w:t>3</w:t>
        </w:r>
        <w:r>
          <w:rPr>
            <w:noProof/>
          </w:rPr>
          <w:fldChar w:fldCharType="end"/>
        </w:r>
      </w:p>
    </w:sdtContent>
  </w:sdt>
  <w:p w:rsidR="0008482E" w:rsidRDefault="00084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9FE" w:rsidRDefault="00FA39FE" w:rsidP="0008482E">
      <w:pPr>
        <w:spacing w:after="0" w:line="240" w:lineRule="auto"/>
      </w:pPr>
      <w:r>
        <w:separator/>
      </w:r>
    </w:p>
  </w:footnote>
  <w:footnote w:type="continuationSeparator" w:id="1">
    <w:p w:rsidR="00FA39FE" w:rsidRDefault="00FA39FE" w:rsidP="000848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6FD5"/>
    <w:multiLevelType w:val="hybridMultilevel"/>
    <w:tmpl w:val="48486686"/>
    <w:lvl w:ilvl="0" w:tplc="DEE45F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7B792AA6"/>
    <w:multiLevelType w:val="hybridMultilevel"/>
    <w:tmpl w:val="7DBE48B0"/>
    <w:lvl w:ilvl="0" w:tplc="510CC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8482E"/>
    <w:rsid w:val="00000CBB"/>
    <w:rsid w:val="00045840"/>
    <w:rsid w:val="0008482E"/>
    <w:rsid w:val="000F1E24"/>
    <w:rsid w:val="001C5AC0"/>
    <w:rsid w:val="001D07C4"/>
    <w:rsid w:val="001D5AE0"/>
    <w:rsid w:val="002342F6"/>
    <w:rsid w:val="00234A44"/>
    <w:rsid w:val="002A65EA"/>
    <w:rsid w:val="004C3886"/>
    <w:rsid w:val="004E3E1C"/>
    <w:rsid w:val="0058730E"/>
    <w:rsid w:val="006E3797"/>
    <w:rsid w:val="00903BBF"/>
    <w:rsid w:val="00961A3C"/>
    <w:rsid w:val="00A44928"/>
    <w:rsid w:val="00B54FD7"/>
    <w:rsid w:val="00D258C3"/>
    <w:rsid w:val="00DE0F94"/>
    <w:rsid w:val="00E66AFC"/>
    <w:rsid w:val="00E71962"/>
    <w:rsid w:val="00E803B3"/>
    <w:rsid w:val="00EC61B1"/>
    <w:rsid w:val="00F5234F"/>
    <w:rsid w:val="00FA39FE"/>
    <w:rsid w:val="00FF11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2E"/>
  </w:style>
  <w:style w:type="paragraph" w:styleId="Footer">
    <w:name w:val="footer"/>
    <w:basedOn w:val="Normal"/>
    <w:link w:val="FooterChar"/>
    <w:uiPriority w:val="99"/>
    <w:unhideWhenUsed/>
    <w:rsid w:val="0008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2E"/>
  </w:style>
  <w:style w:type="paragraph" w:styleId="NormalWeb">
    <w:name w:val="Normal (Web)"/>
    <w:aliases w:val="Normal (Web) Char"/>
    <w:basedOn w:val="Normal"/>
    <w:link w:val="NormalWebChar1"/>
    <w:rsid w:val="00A44928"/>
    <w:pPr>
      <w:spacing w:after="0" w:line="312" w:lineRule="auto"/>
    </w:pPr>
    <w:rPr>
      <w:rFonts w:eastAsia="Times New Roman" w:cs="Times New Roman"/>
      <w:sz w:val="24"/>
      <w:szCs w:val="24"/>
    </w:rPr>
  </w:style>
  <w:style w:type="character" w:customStyle="1" w:styleId="NormalWebChar1">
    <w:name w:val="Normal (Web) Char1"/>
    <w:aliases w:val="Normal (Web) Char Char"/>
    <w:link w:val="NormalWeb"/>
    <w:locked/>
    <w:rsid w:val="00A44928"/>
    <w:rPr>
      <w:rFonts w:eastAsia="Times New Roman" w:cs="Times New Roman"/>
      <w:sz w:val="24"/>
      <w:szCs w:val="24"/>
    </w:rPr>
  </w:style>
  <w:style w:type="paragraph" w:styleId="ListParagraph">
    <w:name w:val="List Paragraph"/>
    <w:basedOn w:val="Normal"/>
    <w:uiPriority w:val="34"/>
    <w:qFormat/>
    <w:rsid w:val="00E719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2E"/>
  </w:style>
  <w:style w:type="paragraph" w:styleId="Footer">
    <w:name w:val="footer"/>
    <w:basedOn w:val="Normal"/>
    <w:link w:val="FooterChar"/>
    <w:uiPriority w:val="99"/>
    <w:unhideWhenUsed/>
    <w:rsid w:val="00084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vienphapluat.vn/phap-luat/tim-van-ban.aspx?keyword=24/2014/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6</cp:revision>
  <cp:lastPrinted>2021-07-27T01:40:00Z</cp:lastPrinted>
  <dcterms:created xsi:type="dcterms:W3CDTF">2021-06-07T03:00:00Z</dcterms:created>
  <dcterms:modified xsi:type="dcterms:W3CDTF">2021-07-27T01:40:00Z</dcterms:modified>
</cp:coreProperties>
</file>